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DF" w:rsidRPr="00BC6A04" w:rsidRDefault="00574882">
      <w:pPr>
        <w:rPr>
          <w:rFonts w:asciiTheme="minorHAnsi" w:hAnsiTheme="minorHAnsi" w:cstheme="minorHAnsi"/>
          <w:sz w:val="22"/>
          <w:szCs w:val="22"/>
        </w:rPr>
      </w:pPr>
      <w:r w:rsidRPr="00BC6A04">
        <w:rPr>
          <w:rFonts w:asciiTheme="minorHAnsi" w:hAnsiTheme="minorHAnsi" w:cstheme="minorHAnsi"/>
          <w:sz w:val="22"/>
          <w:szCs w:val="22"/>
        </w:rPr>
        <w:t xml:space="preserve">Bewertet werden die Hauptlieferanten. </w:t>
      </w:r>
    </w:p>
    <w:p w:rsidR="007170AC" w:rsidRPr="00BC6A04" w:rsidRDefault="007170AC">
      <w:pPr>
        <w:rPr>
          <w:rFonts w:asciiTheme="minorHAnsi" w:hAnsiTheme="minorHAnsi" w:cstheme="minorHAnsi"/>
          <w:sz w:val="22"/>
          <w:szCs w:val="22"/>
        </w:rPr>
      </w:pPr>
      <w:r w:rsidRPr="00BC6A04">
        <w:rPr>
          <w:rFonts w:asciiTheme="minorHAnsi" w:hAnsiTheme="minorHAnsi" w:cstheme="minorHAnsi"/>
          <w:sz w:val="22"/>
          <w:szCs w:val="22"/>
        </w:rPr>
        <w:t>Die Bewertung erfo</w:t>
      </w:r>
      <w:r w:rsidR="00BC6A04">
        <w:rPr>
          <w:rFonts w:asciiTheme="minorHAnsi" w:hAnsiTheme="minorHAnsi" w:cstheme="minorHAnsi"/>
          <w:sz w:val="22"/>
          <w:szCs w:val="22"/>
        </w:rPr>
        <w:t xml:space="preserve">lgt nach deutschem </w:t>
      </w:r>
      <w:r w:rsidRPr="00BC6A04">
        <w:rPr>
          <w:rFonts w:asciiTheme="minorHAnsi" w:hAnsiTheme="minorHAnsi" w:cstheme="minorHAnsi"/>
          <w:sz w:val="22"/>
          <w:szCs w:val="22"/>
        </w:rPr>
        <w:t>Schulnotensystem.</w:t>
      </w:r>
      <w:r w:rsidR="00BC6A04">
        <w:rPr>
          <w:rFonts w:asciiTheme="minorHAnsi" w:hAnsiTheme="minorHAnsi" w:cstheme="minorHAnsi"/>
          <w:sz w:val="22"/>
          <w:szCs w:val="22"/>
        </w:rPr>
        <w:t xml:space="preserve"> </w:t>
      </w:r>
      <w:r w:rsidRPr="00BC6A04">
        <w:rPr>
          <w:rFonts w:asciiTheme="minorHAnsi" w:hAnsiTheme="minorHAnsi" w:cstheme="minorHAnsi"/>
          <w:sz w:val="22"/>
          <w:szCs w:val="22"/>
        </w:rPr>
        <w:t xml:space="preserve">Trifft ein Bewertungskriterium nicht zu ist dieses mit X zu </w:t>
      </w:r>
      <w:r w:rsidR="009650EA" w:rsidRPr="00BC6A04">
        <w:rPr>
          <w:rFonts w:asciiTheme="minorHAnsi" w:hAnsiTheme="minorHAnsi" w:cstheme="minorHAnsi"/>
          <w:sz w:val="22"/>
          <w:szCs w:val="22"/>
        </w:rPr>
        <w:t>kennzeichnen</w:t>
      </w:r>
      <w:r w:rsidRPr="00BC6A0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170AC" w:rsidRPr="007170AC" w:rsidRDefault="007170A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4076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7"/>
        <w:gridCol w:w="2126"/>
        <w:gridCol w:w="2126"/>
        <w:gridCol w:w="2127"/>
        <w:gridCol w:w="1975"/>
        <w:gridCol w:w="1975"/>
      </w:tblGrid>
      <w:tr w:rsidR="007170AC" w:rsidRPr="007170AC" w:rsidTr="00454D53">
        <w:trPr>
          <w:trHeight w:val="567"/>
          <w:tblHeader/>
        </w:trPr>
        <w:tc>
          <w:tcPr>
            <w:tcW w:w="37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3D3FBB" w:rsidP="00B2552F">
            <w:pPr>
              <w:pStyle w:val="Arial12p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Name/Bereich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pStyle w:val="Arial12pt"/>
              <w:jc w:val="center"/>
              <w:rPr>
                <w:rFonts w:asciiTheme="minorHAnsi" w:hAnsiTheme="minorHAnsi" w:cstheme="minorHAnsi"/>
                <w:b/>
              </w:rPr>
            </w:pPr>
            <w:r w:rsidRPr="007170AC">
              <w:rPr>
                <w:rFonts w:asciiTheme="minorHAnsi" w:hAnsiTheme="minorHAnsi" w:cstheme="minorHAnsi"/>
                <w:b/>
              </w:rPr>
              <w:t>Reklamations-bearbeitung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574882" w:rsidP="00B2552F">
            <w:pPr>
              <w:pStyle w:val="Arial12pt"/>
              <w:jc w:val="center"/>
              <w:rPr>
                <w:rFonts w:asciiTheme="minorHAnsi" w:hAnsiTheme="minorHAnsi" w:cstheme="minorHAnsi"/>
                <w:b/>
              </w:rPr>
            </w:pPr>
            <w:r w:rsidRPr="007170AC">
              <w:rPr>
                <w:rFonts w:asciiTheme="minorHAnsi" w:hAnsiTheme="minorHAnsi" w:cstheme="minorHAnsi"/>
                <w:b/>
              </w:rPr>
              <w:t>Preis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pStyle w:val="Arial12pt"/>
              <w:jc w:val="center"/>
              <w:rPr>
                <w:rFonts w:asciiTheme="minorHAnsi" w:hAnsiTheme="minorHAnsi" w:cstheme="minorHAnsi"/>
                <w:b/>
              </w:rPr>
            </w:pPr>
            <w:r w:rsidRPr="007170AC">
              <w:rPr>
                <w:rFonts w:asciiTheme="minorHAnsi" w:hAnsiTheme="minorHAnsi" w:cstheme="minorHAnsi"/>
                <w:b/>
              </w:rPr>
              <w:t>Liefertreue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0AC" w:rsidRPr="007170AC" w:rsidRDefault="007170AC" w:rsidP="00B2552F">
            <w:pPr>
              <w:pStyle w:val="Arial12pt"/>
              <w:jc w:val="center"/>
              <w:rPr>
                <w:rFonts w:asciiTheme="minorHAnsi" w:hAnsiTheme="minorHAnsi" w:cstheme="minorHAnsi"/>
                <w:b/>
              </w:rPr>
            </w:pPr>
            <w:r w:rsidRPr="007170AC">
              <w:rPr>
                <w:rFonts w:asciiTheme="minorHAnsi" w:hAnsiTheme="minorHAnsi" w:cstheme="minorHAnsi"/>
                <w:b/>
              </w:rPr>
              <w:t>Qualität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574882" w:rsidP="00B2552F">
            <w:pPr>
              <w:pStyle w:val="Arial12p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7170AC" w:rsidRPr="007170AC" w:rsidTr="00B2552F">
        <w:trPr>
          <w:trHeight w:val="567"/>
        </w:trPr>
        <w:tc>
          <w:tcPr>
            <w:tcW w:w="37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70AC" w:rsidRPr="007170AC" w:rsidTr="00B2552F">
        <w:trPr>
          <w:trHeight w:val="567"/>
        </w:trPr>
        <w:tc>
          <w:tcPr>
            <w:tcW w:w="37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70AC" w:rsidRPr="007170AC" w:rsidTr="00B2552F">
        <w:trPr>
          <w:trHeight w:val="567"/>
        </w:trPr>
        <w:tc>
          <w:tcPr>
            <w:tcW w:w="37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0AC" w:rsidRPr="007170AC" w:rsidRDefault="007170AC" w:rsidP="00B255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170AC" w:rsidRDefault="007170AC">
      <w:pPr>
        <w:rPr>
          <w:rFonts w:asciiTheme="minorHAnsi" w:hAnsiTheme="minorHAnsi" w:cstheme="minorHAnsi"/>
          <w:sz w:val="24"/>
          <w:szCs w:val="24"/>
        </w:rPr>
      </w:pPr>
    </w:p>
    <w:p w:rsidR="00DB6A6E" w:rsidRPr="00BC6A04" w:rsidRDefault="00DB6A6E" w:rsidP="00DB6A6E">
      <w:pPr>
        <w:rPr>
          <w:rFonts w:asciiTheme="minorHAnsi" w:hAnsiTheme="minorHAnsi" w:cstheme="minorHAnsi"/>
          <w:sz w:val="22"/>
          <w:szCs w:val="22"/>
        </w:rPr>
      </w:pPr>
      <w:r w:rsidRPr="00BC6A04">
        <w:rPr>
          <w:rFonts w:asciiTheme="minorHAnsi" w:hAnsiTheme="minorHAnsi" w:cstheme="minorHAnsi"/>
          <w:sz w:val="22"/>
          <w:szCs w:val="22"/>
        </w:rPr>
        <w:t>Ab einer Bewertung von 4 werden Maßnahmen eingeleitet, z. B. das Gespräch mit dem Zuständigen gesucht.</w:t>
      </w:r>
    </w:p>
    <w:p w:rsidR="001C260D" w:rsidRPr="00BC6A04" w:rsidRDefault="00DB6A6E">
      <w:pPr>
        <w:rPr>
          <w:rFonts w:asciiTheme="minorHAnsi" w:hAnsiTheme="minorHAnsi" w:cstheme="minorHAnsi"/>
          <w:sz w:val="22"/>
          <w:szCs w:val="22"/>
        </w:rPr>
      </w:pPr>
      <w:r w:rsidRPr="00BC6A04">
        <w:rPr>
          <w:rFonts w:asciiTheme="minorHAnsi" w:hAnsiTheme="minorHAnsi" w:cstheme="minorHAnsi"/>
          <w:sz w:val="22"/>
          <w:szCs w:val="22"/>
        </w:rPr>
        <w:t xml:space="preserve">Ab </w:t>
      </w:r>
      <w:r w:rsidR="001C260D" w:rsidRPr="00BC6A04">
        <w:rPr>
          <w:rFonts w:asciiTheme="minorHAnsi" w:hAnsiTheme="minorHAnsi" w:cstheme="minorHAnsi"/>
          <w:sz w:val="22"/>
          <w:szCs w:val="22"/>
        </w:rPr>
        <w:t xml:space="preserve">einer Bewertung von </w:t>
      </w:r>
      <w:r w:rsidRPr="00BC6A04">
        <w:rPr>
          <w:rFonts w:asciiTheme="minorHAnsi" w:hAnsiTheme="minorHAnsi" w:cstheme="minorHAnsi"/>
          <w:sz w:val="22"/>
          <w:szCs w:val="22"/>
        </w:rPr>
        <w:t xml:space="preserve">5 werden wir </w:t>
      </w:r>
      <w:r w:rsidR="001C260D" w:rsidRPr="00BC6A04">
        <w:rPr>
          <w:rFonts w:asciiTheme="minorHAnsi" w:hAnsiTheme="minorHAnsi" w:cstheme="minorHAnsi"/>
          <w:sz w:val="22"/>
          <w:szCs w:val="22"/>
        </w:rPr>
        <w:t xml:space="preserve">nach Alternativen suchen. </w:t>
      </w:r>
    </w:p>
    <w:p w:rsidR="007170AC" w:rsidRPr="007170AC" w:rsidRDefault="007170AC">
      <w:pPr>
        <w:rPr>
          <w:rFonts w:asciiTheme="minorHAnsi" w:hAnsiTheme="minorHAnsi" w:cstheme="minorHAnsi"/>
          <w:sz w:val="24"/>
          <w:szCs w:val="24"/>
        </w:rPr>
      </w:pPr>
    </w:p>
    <w:p w:rsidR="00D903DF" w:rsidRPr="00574882" w:rsidRDefault="00574882" w:rsidP="00574882">
      <w:pPr>
        <w:tabs>
          <w:tab w:val="left" w:pos="960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D903DF" w:rsidRPr="00574882" w:rsidSect="007170AC">
      <w:headerReference w:type="default" r:id="rId8"/>
      <w:footerReference w:type="default" r:id="rId9"/>
      <w:pgSz w:w="16838" w:h="11906" w:orient="landscape"/>
      <w:pgMar w:top="1134" w:right="1134" w:bottom="1134" w:left="1191" w:header="454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A0" w:rsidRDefault="00C25BA0">
      <w:r>
        <w:separator/>
      </w:r>
    </w:p>
  </w:endnote>
  <w:endnote w:type="continuationSeparator" w:id="0">
    <w:p w:rsidR="00C25BA0" w:rsidRDefault="00C2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76" w:rsidRDefault="00D83076" w:rsidP="00D83076">
    <w:pPr>
      <w:pStyle w:val="Fuzeile"/>
      <w:pBdr>
        <w:bottom w:val="single" w:sz="12" w:space="1" w:color="auto"/>
      </w:pBdr>
    </w:pPr>
  </w:p>
  <w:p w:rsidR="0026417D" w:rsidRPr="00D83076" w:rsidRDefault="0026417D" w:rsidP="0026417D">
    <w:pPr>
      <w:pStyle w:val="Fuzeile"/>
      <w:rPr>
        <w:rFonts w:ascii="Arial" w:hAnsi="Arial" w:cs="Arial"/>
      </w:rPr>
    </w:pPr>
    <w:r w:rsidRPr="00D83076">
      <w:rPr>
        <w:rFonts w:ascii="Arial" w:hAnsi="Arial" w:cs="Arial"/>
      </w:rPr>
      <w:t xml:space="preserve">Stand: </w:t>
    </w:r>
    <w:r w:rsidR="00574882">
      <w:rPr>
        <w:rFonts w:ascii="Arial" w:hAnsi="Arial" w:cs="Arial"/>
      </w:rPr>
      <w:t>23</w:t>
    </w:r>
    <w:r w:rsidR="0084644E">
      <w:rPr>
        <w:rFonts w:ascii="Arial" w:hAnsi="Arial" w:cs="Arial"/>
      </w:rPr>
      <w:t>.</w:t>
    </w:r>
    <w:r w:rsidR="00574882">
      <w:rPr>
        <w:rFonts w:ascii="Arial" w:hAnsi="Arial" w:cs="Arial"/>
      </w:rPr>
      <w:t>05</w:t>
    </w:r>
    <w:r w:rsidR="0084644E">
      <w:rPr>
        <w:rFonts w:ascii="Arial" w:hAnsi="Arial" w:cs="Arial"/>
      </w:rPr>
      <w:t>.</w:t>
    </w:r>
    <w:r w:rsidR="00574882">
      <w:rPr>
        <w:rFonts w:ascii="Arial" w:hAnsi="Arial" w:cs="Arial"/>
      </w:rPr>
      <w:t>2013</w:t>
    </w:r>
    <w:r w:rsidRPr="008A6979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245649536"/>
        <w:docPartObj>
          <w:docPartGallery w:val="Page Numbers (Top of Page)"/>
          <w:docPartUnique/>
        </w:docPartObj>
      </w:sdtPr>
      <w:sdtEndPr/>
      <w:sdtContent>
        <w:r w:rsidR="00574882">
          <w:rPr>
            <w:rFonts w:ascii="Arial" w:hAnsi="Arial" w:cs="Arial"/>
            <w:sz w:val="18"/>
            <w:szCs w:val="18"/>
          </w:rPr>
          <w:tab/>
        </w:r>
        <w:r w:rsidR="00574882">
          <w:rPr>
            <w:rFonts w:ascii="Arial" w:hAnsi="Arial" w:cs="Arial"/>
            <w:sz w:val="18"/>
            <w:szCs w:val="18"/>
          </w:rPr>
          <w:tab/>
        </w:r>
        <w:r w:rsidR="00574882">
          <w:rPr>
            <w:rFonts w:ascii="Arial" w:hAnsi="Arial" w:cs="Arial"/>
            <w:sz w:val="18"/>
            <w:szCs w:val="18"/>
          </w:rPr>
          <w:tab/>
        </w:r>
        <w:r w:rsidR="00574882">
          <w:rPr>
            <w:rFonts w:ascii="Arial" w:hAnsi="Arial" w:cs="Arial"/>
            <w:sz w:val="18"/>
            <w:szCs w:val="18"/>
          </w:rPr>
          <w:tab/>
        </w:r>
        <w:r w:rsidR="00574882">
          <w:rPr>
            <w:rFonts w:ascii="Arial" w:hAnsi="Arial" w:cs="Arial"/>
            <w:sz w:val="18"/>
            <w:szCs w:val="18"/>
          </w:rPr>
          <w:tab/>
        </w:r>
        <w:r w:rsidR="00574882">
          <w:rPr>
            <w:rFonts w:ascii="Arial" w:hAnsi="Arial" w:cs="Arial"/>
            <w:sz w:val="18"/>
            <w:szCs w:val="18"/>
          </w:rPr>
          <w:tab/>
        </w:r>
        <w:r w:rsidR="00574882">
          <w:rPr>
            <w:rFonts w:ascii="Arial" w:hAnsi="Arial" w:cs="Arial"/>
            <w:sz w:val="18"/>
            <w:szCs w:val="18"/>
          </w:rPr>
          <w:tab/>
        </w:r>
        <w:r w:rsidR="00574882">
          <w:rPr>
            <w:rFonts w:ascii="Arial" w:hAnsi="Arial" w:cs="Arial"/>
            <w:sz w:val="18"/>
            <w:szCs w:val="18"/>
          </w:rPr>
          <w:tab/>
        </w:r>
        <w:r w:rsidR="00574882" w:rsidRPr="00574882">
          <w:rPr>
            <w:rFonts w:ascii="Arial" w:hAnsi="Arial" w:cs="Arial"/>
            <w:sz w:val="18"/>
            <w:szCs w:val="18"/>
          </w:rPr>
          <w:t xml:space="preserve">Seite </w:t>
        </w:r>
        <w:r w:rsidR="009F4190" w:rsidRPr="00574882">
          <w:rPr>
            <w:rFonts w:ascii="Arial" w:hAnsi="Arial" w:cs="Arial"/>
            <w:b/>
            <w:sz w:val="18"/>
            <w:szCs w:val="18"/>
          </w:rPr>
          <w:fldChar w:fldCharType="begin"/>
        </w:r>
        <w:r w:rsidR="00574882" w:rsidRPr="00574882">
          <w:rPr>
            <w:rFonts w:ascii="Arial" w:hAnsi="Arial" w:cs="Arial"/>
            <w:b/>
            <w:sz w:val="18"/>
            <w:szCs w:val="18"/>
          </w:rPr>
          <w:instrText>PAGE  \* Arabic  \* MERGEFORMAT</w:instrText>
        </w:r>
        <w:r w:rsidR="009F4190" w:rsidRPr="00574882">
          <w:rPr>
            <w:rFonts w:ascii="Arial" w:hAnsi="Arial" w:cs="Arial"/>
            <w:b/>
            <w:sz w:val="18"/>
            <w:szCs w:val="18"/>
          </w:rPr>
          <w:fldChar w:fldCharType="separate"/>
        </w:r>
        <w:r w:rsidR="00386592">
          <w:rPr>
            <w:rFonts w:ascii="Arial" w:hAnsi="Arial" w:cs="Arial"/>
            <w:b/>
            <w:noProof/>
            <w:sz w:val="18"/>
            <w:szCs w:val="18"/>
          </w:rPr>
          <w:t>1</w:t>
        </w:r>
        <w:r w:rsidR="009F4190" w:rsidRPr="00574882">
          <w:rPr>
            <w:rFonts w:ascii="Arial" w:hAnsi="Arial" w:cs="Arial"/>
            <w:b/>
            <w:sz w:val="18"/>
            <w:szCs w:val="18"/>
          </w:rPr>
          <w:fldChar w:fldCharType="end"/>
        </w:r>
        <w:r w:rsidR="00574882" w:rsidRPr="00574882">
          <w:rPr>
            <w:rFonts w:ascii="Arial" w:hAnsi="Arial" w:cs="Arial"/>
            <w:sz w:val="18"/>
            <w:szCs w:val="18"/>
          </w:rPr>
          <w:t xml:space="preserve"> von </w:t>
        </w:r>
        <w:r w:rsidR="009F4190" w:rsidRPr="006E644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6E644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9F4190" w:rsidRPr="006E644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386592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="009F4190" w:rsidRPr="006E644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  <w:p w:rsidR="0026417D" w:rsidRPr="00D83076" w:rsidRDefault="0026417D" w:rsidP="0026417D">
    <w:pPr>
      <w:pStyle w:val="Fuzeile"/>
      <w:rPr>
        <w:rFonts w:ascii="Arial" w:hAnsi="Arial" w:cs="Arial"/>
      </w:rPr>
    </w:pPr>
    <w:r w:rsidRPr="00D83076">
      <w:rPr>
        <w:rFonts w:ascii="Arial" w:hAnsi="Arial" w:cs="Arial"/>
      </w:rPr>
      <w:t xml:space="preserve"> Erstellt: QMB </w:t>
    </w:r>
  </w:p>
  <w:p w:rsidR="0026417D" w:rsidRPr="00D83076" w:rsidRDefault="0026417D" w:rsidP="0026417D">
    <w:pPr>
      <w:pStyle w:val="Fuzeile"/>
      <w:rPr>
        <w:rFonts w:ascii="Arial" w:hAnsi="Arial" w:cs="Arial"/>
      </w:rPr>
    </w:pPr>
    <w:r w:rsidRPr="00D83076">
      <w:rPr>
        <w:rFonts w:ascii="Arial" w:hAnsi="Arial" w:cs="Arial"/>
      </w:rPr>
      <w:t>Freigabe: GF</w:t>
    </w:r>
  </w:p>
  <w:p w:rsidR="00ED4F2F" w:rsidRPr="00D83076" w:rsidRDefault="00C25BA0" w:rsidP="00D83076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A0" w:rsidRDefault="00C25BA0">
      <w:r>
        <w:rPr>
          <w:color w:val="000000"/>
        </w:rPr>
        <w:separator/>
      </w:r>
    </w:p>
  </w:footnote>
  <w:footnote w:type="continuationSeparator" w:id="0">
    <w:p w:rsidR="00C25BA0" w:rsidRDefault="00C2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2F" w:rsidRDefault="00EC0A95" w:rsidP="00DB6A6E">
    <w:pPr>
      <w:jc w:val="right"/>
      <w:rPr>
        <w:rFonts w:ascii="Arial" w:hAnsi="Arial"/>
        <w:b/>
        <w:sz w:val="24"/>
      </w:rPr>
    </w:pPr>
    <w:r w:rsidRPr="00EC0A95">
      <w:rPr>
        <w:rFonts w:asciiTheme="minorHAnsi" w:eastAsia="Arial Unicode MS" w:hAnsiTheme="minorHAnsi" w:cstheme="minorHAnsi"/>
        <w:b/>
        <w:sz w:val="72"/>
        <w:szCs w:val="72"/>
      </w:rPr>
      <w:t>LOGO</w:t>
    </w:r>
    <w:r w:rsidR="000D784A">
      <w:rPr>
        <w:rFonts w:ascii="Arial Unicode MS" w:eastAsia="Arial Unicode MS" w:hAnsi="Arial Unicode MS" w:cs="Arial Unicode MS"/>
        <w:sz w:val="32"/>
        <w:szCs w:val="32"/>
      </w:rPr>
      <w:tab/>
    </w:r>
    <w:r w:rsidR="000D784A">
      <w:rPr>
        <w:rFonts w:ascii="Arial Unicode MS" w:eastAsia="Arial Unicode MS" w:hAnsi="Arial Unicode MS" w:cs="Arial Unicode MS"/>
        <w:sz w:val="32"/>
        <w:szCs w:val="32"/>
      </w:rPr>
      <w:tab/>
    </w:r>
    <w:r w:rsidR="000D784A">
      <w:rPr>
        <w:rFonts w:ascii="Arial Unicode MS" w:eastAsia="Arial Unicode MS" w:hAnsi="Arial Unicode MS" w:cs="Arial Unicode MS"/>
        <w:sz w:val="32"/>
        <w:szCs w:val="32"/>
      </w:rPr>
      <w:tab/>
    </w:r>
    <w:r w:rsidR="000D784A">
      <w:rPr>
        <w:rFonts w:ascii="Arial Unicode MS" w:eastAsia="Arial Unicode MS" w:hAnsi="Arial Unicode MS" w:cs="Arial Unicode MS"/>
        <w:sz w:val="32"/>
        <w:szCs w:val="32"/>
      </w:rPr>
      <w:tab/>
    </w:r>
    <w:r w:rsidR="00EA61DA"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</w:r>
    <w:r w:rsidR="00F667A1">
      <w:rPr>
        <w:rFonts w:ascii="Arial" w:hAnsi="Arial"/>
        <w:b/>
        <w:sz w:val="24"/>
      </w:rPr>
      <w:t>Lieferantenbewertung im Zeitraum</w:t>
    </w:r>
    <w:r w:rsidR="00B70E55">
      <w:rPr>
        <w:rFonts w:ascii="Arial" w:hAnsi="Arial"/>
        <w:b/>
        <w:sz w:val="24"/>
      </w:rPr>
      <w:t xml:space="preserve"> </w:t>
    </w:r>
    <w:r w:rsidR="00F667A1">
      <w:rPr>
        <w:rFonts w:ascii="Arial" w:hAnsi="Arial"/>
        <w:b/>
        <w:sz w:val="24"/>
      </w:rPr>
      <w:t>vom</w:t>
    </w:r>
    <w:r w:rsidR="00B70E55">
      <w:rPr>
        <w:rFonts w:ascii="Arial" w:hAnsi="Arial"/>
        <w:b/>
        <w:sz w:val="24"/>
      </w:rPr>
      <w:t xml:space="preserve"> </w:t>
    </w:r>
    <w:r w:rsidR="00DB6A6E">
      <w:rPr>
        <w:rFonts w:ascii="Arial" w:hAnsi="Arial"/>
        <w:b/>
        <w:sz w:val="24"/>
      </w:rPr>
      <w:t>TT.MM.JJ bis TT.MM.JJ</w:t>
    </w:r>
  </w:p>
  <w:p w:rsidR="009650EA" w:rsidRDefault="00DB6A6E" w:rsidP="009650EA">
    <w:pPr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Stand: TT.MM.JJ</w:t>
    </w:r>
  </w:p>
  <w:p w:rsidR="00ED4F2F" w:rsidRDefault="00C25BA0">
    <w:pPr>
      <w:pStyle w:val="Kopfzeile"/>
      <w:jc w:val="right"/>
      <w:rPr>
        <w:rFonts w:ascii="Arial" w:hAnsi="Arial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DF"/>
    <w:rsid w:val="00007AE8"/>
    <w:rsid w:val="00083A06"/>
    <w:rsid w:val="000D784A"/>
    <w:rsid w:val="001C260D"/>
    <w:rsid w:val="001D0505"/>
    <w:rsid w:val="0026417D"/>
    <w:rsid w:val="00362777"/>
    <w:rsid w:val="00386592"/>
    <w:rsid w:val="003D3FBB"/>
    <w:rsid w:val="00401882"/>
    <w:rsid w:val="00454D53"/>
    <w:rsid w:val="00485AB4"/>
    <w:rsid w:val="004C1E10"/>
    <w:rsid w:val="004F25A4"/>
    <w:rsid w:val="004F3338"/>
    <w:rsid w:val="00523638"/>
    <w:rsid w:val="00552EBA"/>
    <w:rsid w:val="00574882"/>
    <w:rsid w:val="005E5934"/>
    <w:rsid w:val="00660CC4"/>
    <w:rsid w:val="007170AC"/>
    <w:rsid w:val="0084644E"/>
    <w:rsid w:val="009032BE"/>
    <w:rsid w:val="009565FC"/>
    <w:rsid w:val="009650EA"/>
    <w:rsid w:val="009B3D72"/>
    <w:rsid w:val="009F4190"/>
    <w:rsid w:val="00A545C6"/>
    <w:rsid w:val="00A56961"/>
    <w:rsid w:val="00A824F1"/>
    <w:rsid w:val="00AB4F4C"/>
    <w:rsid w:val="00B70E55"/>
    <w:rsid w:val="00BC6A04"/>
    <w:rsid w:val="00C25BA0"/>
    <w:rsid w:val="00C45D9C"/>
    <w:rsid w:val="00CA6EBF"/>
    <w:rsid w:val="00D224B8"/>
    <w:rsid w:val="00D237D4"/>
    <w:rsid w:val="00D83076"/>
    <w:rsid w:val="00D903DF"/>
    <w:rsid w:val="00DB4726"/>
    <w:rsid w:val="00DB6A6E"/>
    <w:rsid w:val="00DC6CD2"/>
    <w:rsid w:val="00EA61DA"/>
    <w:rsid w:val="00EC0A95"/>
    <w:rsid w:val="00F667A1"/>
    <w:rsid w:val="00FB38E8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berschrift1">
    <w:name w:val="heading 1"/>
    <w:basedOn w:val="Standard"/>
    <w:next w:val="Standard"/>
    <w:pPr>
      <w:keepNext/>
      <w:spacing w:line="360" w:lineRule="auto"/>
      <w:outlineLvl w:val="0"/>
    </w:pPr>
  </w:style>
  <w:style w:type="paragraph" w:styleId="berschrift2">
    <w:name w:val="heading 2"/>
    <w:next w:val="Standard"/>
    <w:pPr>
      <w:keepNext/>
      <w:keepLines/>
      <w:widowControl/>
      <w:tabs>
        <w:tab w:val="left" w:pos="1132"/>
      </w:tabs>
      <w:spacing w:before="300" w:after="102" w:line="366" w:lineRule="atLeast"/>
      <w:ind w:left="566" w:hanging="566"/>
      <w:outlineLvl w:val="1"/>
    </w:pPr>
    <w:rPr>
      <w:rFonts w:ascii="Arial" w:eastAsia="Arial" w:hAnsi="Arial" w:cs="Times New Roman"/>
      <w:b/>
      <w:sz w:val="28"/>
      <w:szCs w:val="20"/>
      <w:lang w:bidi="ar-SA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rial10pt">
    <w:name w:val="Arial 10 pt"/>
    <w:basedOn w:val="Standard"/>
    <w:rPr>
      <w:rFonts w:ascii="Arial" w:hAnsi="Arial" w:cs="Tahoma"/>
      <w:szCs w:val="16"/>
    </w:rPr>
  </w:style>
  <w:style w:type="paragraph" w:customStyle="1" w:styleId="Contents1">
    <w:name w:val="Contents 1"/>
    <w:basedOn w:val="Index"/>
    <w:pPr>
      <w:tabs>
        <w:tab w:val="right" w:leader="dot" w:pos="14286"/>
      </w:tabs>
    </w:pPr>
  </w:style>
  <w:style w:type="paragraph" w:customStyle="1" w:styleId="Contents10">
    <w:name w:val="Contents 10"/>
    <w:basedOn w:val="Index"/>
    <w:pPr>
      <w:tabs>
        <w:tab w:val="right" w:leader="dot" w:pos="14286"/>
      </w:tabs>
      <w:ind w:left="2547"/>
    </w:pPr>
  </w:style>
  <w:style w:type="paragraph" w:customStyle="1" w:styleId="Contents2">
    <w:name w:val="Contents 2"/>
    <w:basedOn w:val="Index"/>
    <w:pPr>
      <w:tabs>
        <w:tab w:val="right" w:leader="dot" w:pos="14286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14286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14286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14286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14286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14286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14286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14286"/>
      </w:tabs>
      <w:ind w:left="2264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7143"/>
        <w:tab w:val="right" w:pos="14286"/>
      </w:tabs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uzeileVorlagenquer">
    <w:name w:val="Fußzeile Vorlagen quer"/>
    <w:basedOn w:val="Arial10pt"/>
  </w:style>
  <w:style w:type="paragraph" w:customStyle="1" w:styleId="KopfzeileArial12pt">
    <w:name w:val="Kopfzeile Arial 12pt"/>
    <w:pPr>
      <w:jc w:val="right"/>
    </w:pPr>
    <w:rPr>
      <w:rFonts w:ascii="Arial" w:hAnsi="Arial"/>
      <w:b/>
    </w:rPr>
  </w:style>
  <w:style w:type="paragraph" w:customStyle="1" w:styleId="Tabellenberschrift">
    <w:name w:val="Tabellenüberschrift"/>
    <w:pPr>
      <w:jc w:val="center"/>
    </w:pPr>
    <w:rPr>
      <w:rFonts w:ascii="Arial" w:hAnsi="Arial"/>
      <w:b/>
    </w:rPr>
  </w:style>
  <w:style w:type="paragraph" w:customStyle="1" w:styleId="Arial10ptfett">
    <w:name w:val="Arial 10 pt fett"/>
    <w:next w:val="Arial10pt"/>
    <w:rPr>
      <w:rFonts w:ascii="Arial" w:hAnsi="Arial"/>
      <w:b/>
      <w:sz w:val="20"/>
    </w:rPr>
  </w:style>
  <w:style w:type="paragraph" w:customStyle="1" w:styleId="Dokumentenart">
    <w:name w:val="Dokumentenart"/>
    <w:pPr>
      <w:jc w:val="center"/>
    </w:pPr>
    <w:rPr>
      <w:rFonts w:ascii="Arial" w:hAnsi="Arial"/>
      <w:b/>
      <w:sz w:val="20"/>
    </w:rPr>
  </w:style>
  <w:style w:type="paragraph" w:customStyle="1" w:styleId="Arial12pt">
    <w:name w:val="Arial 12 pt"/>
    <w:uiPriority w:val="99"/>
    <w:rPr>
      <w:rFonts w:ascii="Arial" w:hAnsi="Arial"/>
    </w:rPr>
  </w:style>
  <w:style w:type="character" w:styleId="Seitenzahl">
    <w:name w:val="page number"/>
    <w:basedOn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FuzeileZchn">
    <w:name w:val="Fußzeile Zchn"/>
    <w:basedOn w:val="Absatz-Standardschriftart"/>
    <w:link w:val="Fuzeile"/>
    <w:uiPriority w:val="99"/>
    <w:rsid w:val="000D784A"/>
    <w:rPr>
      <w:rFonts w:eastAsia="Times New Roman" w:cs="Times New Roman"/>
      <w:sz w:val="20"/>
      <w:szCs w:val="20"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EBA"/>
    <w:rPr>
      <w:rFonts w:ascii="Tahoma" w:eastAsia="Times New Roman" w:hAnsi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berschrift1">
    <w:name w:val="heading 1"/>
    <w:basedOn w:val="Standard"/>
    <w:next w:val="Standard"/>
    <w:pPr>
      <w:keepNext/>
      <w:spacing w:line="360" w:lineRule="auto"/>
      <w:outlineLvl w:val="0"/>
    </w:pPr>
  </w:style>
  <w:style w:type="paragraph" w:styleId="berschrift2">
    <w:name w:val="heading 2"/>
    <w:next w:val="Standard"/>
    <w:pPr>
      <w:keepNext/>
      <w:keepLines/>
      <w:widowControl/>
      <w:tabs>
        <w:tab w:val="left" w:pos="1132"/>
      </w:tabs>
      <w:spacing w:before="300" w:after="102" w:line="366" w:lineRule="atLeast"/>
      <w:ind w:left="566" w:hanging="566"/>
      <w:outlineLvl w:val="1"/>
    </w:pPr>
    <w:rPr>
      <w:rFonts w:ascii="Arial" w:eastAsia="Arial" w:hAnsi="Arial" w:cs="Times New Roman"/>
      <w:b/>
      <w:sz w:val="28"/>
      <w:szCs w:val="20"/>
      <w:lang w:bidi="ar-SA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rial10pt">
    <w:name w:val="Arial 10 pt"/>
    <w:basedOn w:val="Standard"/>
    <w:rPr>
      <w:rFonts w:ascii="Arial" w:hAnsi="Arial" w:cs="Tahoma"/>
      <w:szCs w:val="16"/>
    </w:rPr>
  </w:style>
  <w:style w:type="paragraph" w:customStyle="1" w:styleId="Contents1">
    <w:name w:val="Contents 1"/>
    <w:basedOn w:val="Index"/>
    <w:pPr>
      <w:tabs>
        <w:tab w:val="right" w:leader="dot" w:pos="14286"/>
      </w:tabs>
    </w:pPr>
  </w:style>
  <w:style w:type="paragraph" w:customStyle="1" w:styleId="Contents10">
    <w:name w:val="Contents 10"/>
    <w:basedOn w:val="Index"/>
    <w:pPr>
      <w:tabs>
        <w:tab w:val="right" w:leader="dot" w:pos="14286"/>
      </w:tabs>
      <w:ind w:left="2547"/>
    </w:pPr>
  </w:style>
  <w:style w:type="paragraph" w:customStyle="1" w:styleId="Contents2">
    <w:name w:val="Contents 2"/>
    <w:basedOn w:val="Index"/>
    <w:pPr>
      <w:tabs>
        <w:tab w:val="right" w:leader="dot" w:pos="14286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14286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14286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14286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14286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14286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14286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14286"/>
      </w:tabs>
      <w:ind w:left="2264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7143"/>
        <w:tab w:val="right" w:pos="14286"/>
      </w:tabs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uzeileVorlagenquer">
    <w:name w:val="Fußzeile Vorlagen quer"/>
    <w:basedOn w:val="Arial10pt"/>
  </w:style>
  <w:style w:type="paragraph" w:customStyle="1" w:styleId="KopfzeileArial12pt">
    <w:name w:val="Kopfzeile Arial 12pt"/>
    <w:pPr>
      <w:jc w:val="right"/>
    </w:pPr>
    <w:rPr>
      <w:rFonts w:ascii="Arial" w:hAnsi="Arial"/>
      <w:b/>
    </w:rPr>
  </w:style>
  <w:style w:type="paragraph" w:customStyle="1" w:styleId="Tabellenberschrift">
    <w:name w:val="Tabellenüberschrift"/>
    <w:pPr>
      <w:jc w:val="center"/>
    </w:pPr>
    <w:rPr>
      <w:rFonts w:ascii="Arial" w:hAnsi="Arial"/>
      <w:b/>
    </w:rPr>
  </w:style>
  <w:style w:type="paragraph" w:customStyle="1" w:styleId="Arial10ptfett">
    <w:name w:val="Arial 10 pt fett"/>
    <w:next w:val="Arial10pt"/>
    <w:rPr>
      <w:rFonts w:ascii="Arial" w:hAnsi="Arial"/>
      <w:b/>
      <w:sz w:val="20"/>
    </w:rPr>
  </w:style>
  <w:style w:type="paragraph" w:customStyle="1" w:styleId="Dokumentenart">
    <w:name w:val="Dokumentenart"/>
    <w:pPr>
      <w:jc w:val="center"/>
    </w:pPr>
    <w:rPr>
      <w:rFonts w:ascii="Arial" w:hAnsi="Arial"/>
      <w:b/>
      <w:sz w:val="20"/>
    </w:rPr>
  </w:style>
  <w:style w:type="paragraph" w:customStyle="1" w:styleId="Arial12pt">
    <w:name w:val="Arial 12 pt"/>
    <w:uiPriority w:val="99"/>
    <w:rPr>
      <w:rFonts w:ascii="Arial" w:hAnsi="Arial"/>
    </w:rPr>
  </w:style>
  <w:style w:type="character" w:styleId="Seitenzahl">
    <w:name w:val="page number"/>
    <w:basedOn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FuzeileZchn">
    <w:name w:val="Fußzeile Zchn"/>
    <w:basedOn w:val="Absatz-Standardschriftart"/>
    <w:link w:val="Fuzeile"/>
    <w:uiPriority w:val="99"/>
    <w:rsid w:val="000D784A"/>
    <w:rPr>
      <w:rFonts w:eastAsia="Times New Roman" w:cs="Times New Roman"/>
      <w:sz w:val="20"/>
      <w:szCs w:val="20"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EBA"/>
    <w:rPr>
      <w:rFonts w:ascii="Tahoma" w:eastAsia="Times New Roman" w:hAnsi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C3D8-0AD3-4E82-8E1A-F7AE9D87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MN1114</dc:creator>
  <cp:lastModifiedBy>Nina Schönfelder</cp:lastModifiedBy>
  <cp:revision>2</cp:revision>
  <cp:lastPrinted>2010-03-21T16:18:00Z</cp:lastPrinted>
  <dcterms:created xsi:type="dcterms:W3CDTF">2013-05-24T15:06:00Z</dcterms:created>
  <dcterms:modified xsi:type="dcterms:W3CDTF">2013-05-24T15:06:00Z</dcterms:modified>
</cp:coreProperties>
</file>