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36" w:rsidRPr="00067947" w:rsidRDefault="00631336" w:rsidP="00631336">
      <w:pPr>
        <w:jc w:val="center"/>
        <w:rPr>
          <w:rFonts w:cstheme="minorHAnsi"/>
          <w:sz w:val="72"/>
          <w:szCs w:val="72"/>
        </w:rPr>
      </w:pPr>
    </w:p>
    <w:p w:rsidR="00631336" w:rsidRPr="00067947" w:rsidRDefault="00631336" w:rsidP="00C23B35">
      <w:pPr>
        <w:pStyle w:val="StandardWeb"/>
        <w:spacing w:after="0" w:line="360" w:lineRule="auto"/>
        <w:jc w:val="center"/>
        <w:rPr>
          <w:rFonts w:asciiTheme="minorHAnsi" w:hAnsiTheme="minorHAnsi" w:cstheme="minorHAnsi"/>
          <w:sz w:val="72"/>
          <w:szCs w:val="72"/>
        </w:rPr>
      </w:pPr>
      <w:r w:rsidRPr="00067947">
        <w:rPr>
          <w:rFonts w:asciiTheme="minorHAnsi" w:hAnsiTheme="minorHAnsi" w:cstheme="minorHAnsi"/>
          <w:sz w:val="72"/>
          <w:szCs w:val="72"/>
        </w:rPr>
        <w:t>Unternehmens | Handbuch</w:t>
      </w:r>
    </w:p>
    <w:p w:rsidR="00637632" w:rsidRPr="00067947" w:rsidRDefault="00637632" w:rsidP="005B5EF1">
      <w:pPr>
        <w:autoSpaceDE w:val="0"/>
        <w:jc w:val="center"/>
        <w:rPr>
          <w:rFonts w:cstheme="minorHAnsi"/>
          <w:b/>
          <w:sz w:val="96"/>
        </w:rPr>
      </w:pPr>
      <w:r w:rsidRPr="00067947">
        <w:rPr>
          <w:rFonts w:cstheme="minorHAnsi"/>
          <w:b/>
          <w:sz w:val="96"/>
        </w:rPr>
        <w:t>LOGO</w:t>
      </w: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D70D38" w:rsidP="0063133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Rechteck 2" o:spid="_x0000_s1026" style="position:absolute;left:0;text-align:left;margin-left:100.15pt;margin-top:0;width:338.25pt;height:190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" fillcolor="white [3201]" strokecolor="#4f81bd [3204]" strokeweight="2pt">
            <v:textbox>
              <w:txbxContent>
                <w:p w:rsidR="00631336" w:rsidRDefault="00637632" w:rsidP="00631336">
                  <w:pPr>
                    <w:jc w:val="center"/>
                  </w:pPr>
                  <w:r>
                    <w:t>Bild des Unternehmens einfügen</w:t>
                  </w:r>
                </w:p>
              </w:txbxContent>
            </v:textbox>
          </v:rect>
        </w:pict>
      </w: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rPr>
          <w:rFonts w:cstheme="minorHAnsi"/>
          <w:sz w:val="24"/>
          <w:szCs w:val="24"/>
        </w:rPr>
      </w:pPr>
    </w:p>
    <w:p w:rsidR="00C6515B" w:rsidRPr="00067947" w:rsidRDefault="00C6515B" w:rsidP="00631336">
      <w:pPr>
        <w:rPr>
          <w:rFonts w:cstheme="minorHAnsi"/>
          <w:sz w:val="24"/>
          <w:szCs w:val="24"/>
        </w:rPr>
      </w:pPr>
    </w:p>
    <w:p w:rsidR="00C6515B" w:rsidRPr="00067947" w:rsidRDefault="00C6515B" w:rsidP="00631336">
      <w:pPr>
        <w:rPr>
          <w:rFonts w:cstheme="minorHAnsi"/>
          <w:sz w:val="24"/>
          <w:szCs w:val="24"/>
        </w:rPr>
      </w:pPr>
    </w:p>
    <w:p w:rsidR="00C6515B" w:rsidRPr="00067947" w:rsidRDefault="00C6515B" w:rsidP="00631336">
      <w:pPr>
        <w:rPr>
          <w:rFonts w:cstheme="minorHAnsi"/>
          <w:sz w:val="24"/>
          <w:szCs w:val="24"/>
        </w:rPr>
      </w:pPr>
    </w:p>
    <w:p w:rsidR="00C6515B" w:rsidRPr="00067947" w:rsidRDefault="00C6515B" w:rsidP="00101E0A">
      <w:pPr>
        <w:spacing w:after="0"/>
        <w:rPr>
          <w:rFonts w:cstheme="minorHAnsi"/>
          <w:sz w:val="24"/>
          <w:szCs w:val="24"/>
        </w:rPr>
      </w:pPr>
    </w:p>
    <w:p w:rsidR="00637632" w:rsidRPr="00067947" w:rsidRDefault="00637632" w:rsidP="00637632">
      <w:pPr>
        <w:rPr>
          <w:rFonts w:cstheme="minorHAnsi"/>
          <w:noProof/>
          <w:sz w:val="24"/>
          <w:szCs w:val="24"/>
          <w:lang w:eastAsia="de-DE"/>
        </w:rPr>
      </w:pPr>
      <w:r w:rsidRPr="00067947">
        <w:rPr>
          <w:rFonts w:cstheme="minorHAnsi"/>
          <w:noProof/>
          <w:sz w:val="24"/>
          <w:szCs w:val="24"/>
          <w:lang w:eastAsia="de-DE"/>
        </w:rPr>
        <w:t>Firmenname</w:t>
      </w:r>
      <w:r w:rsidRPr="00067947">
        <w:rPr>
          <w:rFonts w:cstheme="minorHAnsi"/>
          <w:noProof/>
          <w:sz w:val="24"/>
          <w:szCs w:val="24"/>
          <w:lang w:eastAsia="de-DE"/>
        </w:rPr>
        <w:br/>
        <w:t>Straße</w:t>
      </w:r>
      <w:r w:rsidRPr="00067947">
        <w:rPr>
          <w:rFonts w:cstheme="minorHAnsi"/>
          <w:noProof/>
          <w:sz w:val="24"/>
          <w:szCs w:val="24"/>
          <w:lang w:eastAsia="de-DE"/>
        </w:rPr>
        <w:br/>
        <w:t>PLZ / Ort</w:t>
      </w:r>
    </w:p>
    <w:p w:rsidR="00637632" w:rsidRPr="00067947" w:rsidRDefault="00637632" w:rsidP="00637632">
      <w:pPr>
        <w:rPr>
          <w:rFonts w:cstheme="minorHAnsi"/>
          <w:noProof/>
          <w:sz w:val="24"/>
          <w:szCs w:val="24"/>
          <w:lang w:eastAsia="de-DE"/>
        </w:rPr>
      </w:pPr>
      <w:r w:rsidRPr="00067947">
        <w:rPr>
          <w:rFonts w:cstheme="minorHAnsi"/>
          <w:noProof/>
          <w:sz w:val="24"/>
          <w:szCs w:val="24"/>
          <w:lang w:eastAsia="de-DE"/>
        </w:rPr>
        <w:t>Telefon: 0123 / 123456</w:t>
      </w:r>
      <w:r w:rsidRPr="00067947">
        <w:rPr>
          <w:rFonts w:cstheme="minorHAnsi"/>
          <w:noProof/>
          <w:sz w:val="24"/>
          <w:szCs w:val="24"/>
          <w:lang w:eastAsia="de-DE"/>
        </w:rPr>
        <w:br/>
        <w:t>Telefax: 0123 / 123456</w:t>
      </w:r>
    </w:p>
    <w:p w:rsidR="00637632" w:rsidRPr="00067947" w:rsidRDefault="00637632" w:rsidP="00637632">
      <w:pPr>
        <w:rPr>
          <w:rFonts w:cstheme="minorHAnsi"/>
          <w:noProof/>
          <w:sz w:val="24"/>
          <w:szCs w:val="24"/>
          <w:lang w:eastAsia="de-DE"/>
        </w:rPr>
      </w:pPr>
      <w:r w:rsidRPr="00067947">
        <w:rPr>
          <w:rFonts w:cstheme="minorHAnsi"/>
          <w:noProof/>
          <w:sz w:val="24"/>
          <w:szCs w:val="24"/>
          <w:lang w:eastAsia="de-DE"/>
        </w:rPr>
        <w:t>E-Mail: test@testmail.de</w:t>
      </w:r>
      <w:r w:rsidRPr="00067947">
        <w:rPr>
          <w:rFonts w:cstheme="minorHAnsi"/>
          <w:noProof/>
          <w:sz w:val="24"/>
          <w:szCs w:val="24"/>
          <w:lang w:eastAsia="de-DE"/>
        </w:rPr>
        <w:br/>
        <w:t>Internet: www.test.de</w:t>
      </w:r>
    </w:p>
    <w:p w:rsidR="00C23B35" w:rsidRPr="00067947" w:rsidRDefault="00C23B35" w:rsidP="00101E0A">
      <w:pPr>
        <w:rPr>
          <w:rFonts w:cstheme="minorHAnsi"/>
          <w:sz w:val="24"/>
          <w:szCs w:val="24"/>
        </w:rPr>
      </w:pPr>
      <w:r w:rsidRPr="00067947">
        <w:rPr>
          <w:rFonts w:cstheme="minorHAnsi"/>
          <w:sz w:val="24"/>
          <w:szCs w:val="24"/>
        </w:rPr>
        <w:br w:type="page"/>
      </w:r>
    </w:p>
    <w:p w:rsidR="00882541" w:rsidRPr="00067947" w:rsidRDefault="00882541" w:rsidP="00882541">
      <w:pPr>
        <w:contextualSpacing/>
        <w:rPr>
          <w:rFonts w:cstheme="minorHAnsi"/>
          <w:b/>
          <w:sz w:val="24"/>
        </w:rPr>
      </w:pPr>
    </w:p>
    <w:p w:rsidR="00882541" w:rsidRPr="00067947" w:rsidRDefault="00882541" w:rsidP="00882541">
      <w:pPr>
        <w:contextualSpacing/>
        <w:rPr>
          <w:rFonts w:cstheme="minorHAnsi"/>
          <w:b/>
          <w:sz w:val="24"/>
        </w:rPr>
      </w:pPr>
    </w:p>
    <w:p w:rsidR="00637632" w:rsidRPr="00067947" w:rsidRDefault="00DD0076" w:rsidP="00637632">
      <w:pPr>
        <w:spacing w:line="360" w:lineRule="auto"/>
        <w:rPr>
          <w:rFonts w:cstheme="minorHAnsi"/>
          <w:sz w:val="24"/>
        </w:rPr>
      </w:pPr>
      <w:r w:rsidRPr="00067947">
        <w:rPr>
          <w:rFonts w:cstheme="minorHAnsi"/>
          <w:b/>
          <w:sz w:val="28"/>
          <w:szCs w:val="28"/>
        </w:rPr>
        <w:t>Einleitung</w:t>
      </w:r>
      <w:r w:rsidRPr="00067947">
        <w:rPr>
          <w:rFonts w:cstheme="minorHAnsi"/>
          <w:sz w:val="24"/>
        </w:rPr>
        <w:br/>
      </w:r>
      <w:r w:rsidR="00637632" w:rsidRPr="00067947">
        <w:rPr>
          <w:rFonts w:cstheme="minorHAnsi"/>
          <w:sz w:val="24"/>
        </w:rPr>
        <w:t xml:space="preserve">Im Handbuch und in den mitgeltenden Unterlagen sind die Forderungen der ISO 9001:2008 umgesetzt.  </w:t>
      </w:r>
      <w:r w:rsidR="00637632" w:rsidRPr="00067947">
        <w:rPr>
          <w:rFonts w:cstheme="minorHAnsi"/>
          <w:sz w:val="24"/>
          <w:szCs w:val="24"/>
        </w:rPr>
        <w:t>Hiermit verpflichte</w:t>
      </w:r>
      <w:r w:rsidR="00911B31" w:rsidRPr="00067947">
        <w:rPr>
          <w:rFonts w:cstheme="minorHAnsi"/>
          <w:sz w:val="24"/>
          <w:szCs w:val="24"/>
        </w:rPr>
        <w:t xml:space="preserve">t sich die </w:t>
      </w:r>
      <w:r w:rsidR="001550BB" w:rsidRPr="00067947">
        <w:rPr>
          <w:rFonts w:cstheme="minorHAnsi"/>
          <w:sz w:val="24"/>
          <w:szCs w:val="24"/>
        </w:rPr>
        <w:t>Geschäftsl</w:t>
      </w:r>
      <w:r w:rsidR="00911B31" w:rsidRPr="00067947">
        <w:rPr>
          <w:rFonts w:cstheme="minorHAnsi"/>
          <w:sz w:val="24"/>
          <w:szCs w:val="24"/>
        </w:rPr>
        <w:t>eitung zur Aufrecht</w:t>
      </w:r>
      <w:r w:rsidR="00A51556" w:rsidRPr="00067947">
        <w:rPr>
          <w:rFonts w:cstheme="minorHAnsi"/>
          <w:sz w:val="24"/>
          <w:szCs w:val="24"/>
        </w:rPr>
        <w:t>erhaltung,</w:t>
      </w:r>
      <w:r w:rsidR="00637632" w:rsidRPr="00067947">
        <w:rPr>
          <w:rFonts w:cstheme="minorHAnsi"/>
          <w:sz w:val="24"/>
          <w:szCs w:val="24"/>
        </w:rPr>
        <w:t xml:space="preserve"> Weiterentwicklung </w:t>
      </w:r>
      <w:r w:rsidR="00A51556" w:rsidRPr="00067947">
        <w:rPr>
          <w:rFonts w:cstheme="minorHAnsi"/>
          <w:sz w:val="24"/>
          <w:szCs w:val="24"/>
        </w:rPr>
        <w:t xml:space="preserve">und Verbesserung </w:t>
      </w:r>
      <w:r w:rsidR="00637632" w:rsidRPr="00067947">
        <w:rPr>
          <w:rFonts w:cstheme="minorHAnsi"/>
          <w:sz w:val="24"/>
          <w:szCs w:val="24"/>
        </w:rPr>
        <w:t>des Qualitätsmanagementsystems.</w:t>
      </w:r>
    </w:p>
    <w:p w:rsidR="00637632" w:rsidRPr="00067947" w:rsidRDefault="00637632" w:rsidP="00637632">
      <w:pPr>
        <w:spacing w:line="36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 xml:space="preserve">Das Handbuch gilt für alle Bereiche der </w:t>
      </w:r>
      <w:r w:rsidRPr="00067947">
        <w:rPr>
          <w:rFonts w:cstheme="minorHAnsi"/>
          <w:b/>
          <w:color w:val="FF0000"/>
          <w:sz w:val="24"/>
        </w:rPr>
        <w:t>XYZ</w:t>
      </w:r>
      <w:r w:rsidRPr="00067947">
        <w:rPr>
          <w:rFonts w:cstheme="minorHAnsi"/>
          <w:color w:val="FF0000"/>
          <w:sz w:val="24"/>
        </w:rPr>
        <w:t xml:space="preserve">  </w:t>
      </w:r>
      <w:r w:rsidRPr="00067947">
        <w:rPr>
          <w:rFonts w:cstheme="minorHAnsi"/>
          <w:sz w:val="24"/>
        </w:rPr>
        <w:t>GmbH</w:t>
      </w:r>
    </w:p>
    <w:p w:rsidR="00637632" w:rsidRPr="00067947" w:rsidRDefault="00637632" w:rsidP="00637632">
      <w:pPr>
        <w:spacing w:line="36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Das kann einfach so übernommen werden</w:t>
      </w:r>
    </w:p>
    <w:p w:rsidR="00882541" w:rsidRPr="00067947" w:rsidRDefault="00160C39" w:rsidP="00882541">
      <w:pPr>
        <w:widowControl w:val="0"/>
        <w:spacing w:after="720"/>
        <w:rPr>
          <w:rFonts w:cstheme="minorHAnsi"/>
          <w:noProof/>
          <w:sz w:val="24"/>
          <w:szCs w:val="24"/>
          <w:lang w:eastAsia="de-DE"/>
        </w:rPr>
      </w:pPr>
      <w:r w:rsidRPr="00067947">
        <w:rPr>
          <w:rFonts w:cstheme="minorHAnsi"/>
          <w:noProof/>
          <w:sz w:val="24"/>
          <w:szCs w:val="24"/>
          <w:lang w:eastAsia="de-DE"/>
        </w:rPr>
        <w:t>Geltungsbereich: xxxxxxxxxxxxxxxx</w:t>
      </w:r>
    </w:p>
    <w:p w:rsidR="00882541" w:rsidRPr="00067947" w:rsidRDefault="00882541">
      <w:pPr>
        <w:rPr>
          <w:rFonts w:cstheme="minorHAnsi"/>
          <w:noProof/>
          <w:sz w:val="24"/>
          <w:szCs w:val="24"/>
          <w:lang w:eastAsia="de-DE"/>
        </w:rPr>
      </w:pPr>
      <w:r w:rsidRPr="00067947">
        <w:rPr>
          <w:rFonts w:cstheme="minorHAnsi"/>
          <w:noProof/>
          <w:sz w:val="24"/>
          <w:szCs w:val="24"/>
          <w:lang w:eastAsia="de-DE"/>
        </w:rPr>
        <w:br w:type="page"/>
      </w:r>
    </w:p>
    <w:p w:rsidR="00545E5B" w:rsidRPr="00067947" w:rsidRDefault="00545E5B" w:rsidP="00882541">
      <w:pPr>
        <w:spacing w:line="480" w:lineRule="auto"/>
        <w:contextualSpacing/>
        <w:rPr>
          <w:rFonts w:cstheme="minorHAnsi"/>
          <w:b/>
          <w:sz w:val="24"/>
          <w:szCs w:val="24"/>
        </w:rPr>
      </w:pPr>
    </w:p>
    <w:p w:rsidR="00631336" w:rsidRPr="00067947" w:rsidRDefault="00F927B7" w:rsidP="00882541">
      <w:pPr>
        <w:spacing w:line="480" w:lineRule="auto"/>
        <w:contextualSpacing/>
        <w:rPr>
          <w:rFonts w:cstheme="minorHAnsi"/>
          <w:b/>
          <w:sz w:val="28"/>
          <w:szCs w:val="28"/>
        </w:rPr>
      </w:pPr>
      <w:r w:rsidRPr="00067947">
        <w:rPr>
          <w:rFonts w:cstheme="minorHAnsi"/>
          <w:b/>
          <w:sz w:val="28"/>
          <w:szCs w:val="28"/>
        </w:rPr>
        <w:t>Wir über uns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dieser Punkt beschreibt die Historie einer Firma. Also den chronologischen Werdegang:</w:t>
      </w:r>
    </w:p>
    <w:p w:rsidR="00637632" w:rsidRPr="00067947" w:rsidRDefault="0071575A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gegründet im Jahr 2000 von W</w:t>
      </w:r>
      <w:r w:rsidR="00637632" w:rsidRPr="00067947">
        <w:rPr>
          <w:rFonts w:cstheme="minorHAnsi"/>
          <w:b/>
          <w:i/>
          <w:color w:val="C0C0C0"/>
          <w:sz w:val="24"/>
        </w:rPr>
        <w:t>ilfried Test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Umzug von Testhausen nach Musterstadt im Jahre 2006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Erweiterung der Produktion durch Teststäbchen im Jahr 2008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Usw.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Einfach mal auf der Homepage nachschauen, da steht bestimmt einiges zu diesem Thema.</w:t>
      </w:r>
    </w:p>
    <w:p w:rsidR="00F927B7" w:rsidRPr="00067947" w:rsidRDefault="00F927B7" w:rsidP="00637632">
      <w:pPr>
        <w:spacing w:after="0"/>
        <w:rPr>
          <w:rFonts w:cstheme="minorHAnsi"/>
          <w:b/>
        </w:rPr>
      </w:pPr>
      <w:r w:rsidRPr="00067947">
        <w:rPr>
          <w:rFonts w:cstheme="minorHAnsi"/>
          <w:b/>
        </w:rPr>
        <w:br w:type="page"/>
      </w:r>
    </w:p>
    <w:p w:rsidR="00545E5B" w:rsidRPr="00067947" w:rsidRDefault="00545E5B" w:rsidP="00882541">
      <w:pPr>
        <w:rPr>
          <w:rFonts w:cstheme="minorHAnsi"/>
          <w:b/>
          <w:bCs/>
          <w:sz w:val="24"/>
          <w:szCs w:val="24"/>
        </w:rPr>
      </w:pPr>
    </w:p>
    <w:p w:rsidR="00882541" w:rsidRPr="00067947" w:rsidRDefault="008E14A3" w:rsidP="00882541">
      <w:pPr>
        <w:rPr>
          <w:rFonts w:cstheme="minorHAnsi"/>
          <w:b/>
          <w:bCs/>
          <w:sz w:val="28"/>
          <w:szCs w:val="28"/>
        </w:rPr>
      </w:pPr>
      <w:r w:rsidRPr="00067947">
        <w:rPr>
          <w:rFonts w:cstheme="minorHAnsi"/>
          <w:b/>
          <w:bCs/>
          <w:sz w:val="28"/>
          <w:szCs w:val="28"/>
        </w:rPr>
        <w:t>2. Philosophie 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Hier sollte die Philosophie des Unternehmens  stehen.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z. B. der Kunde ist unser wichtigster Mitarbeiter usw. usw.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Auch hier schadet ein Blick</w:t>
      </w:r>
      <w:r w:rsidR="0071575A" w:rsidRPr="00067947">
        <w:rPr>
          <w:rFonts w:cstheme="minorHAnsi"/>
          <w:b/>
          <w:i/>
          <w:color w:val="A6A6A6" w:themeColor="background1" w:themeShade="A6"/>
        </w:rPr>
        <w:t xml:space="preserve"> auf die Homepage nie etwas. Mei</w:t>
      </w:r>
      <w:r w:rsidRPr="00067947">
        <w:rPr>
          <w:rFonts w:cstheme="minorHAnsi"/>
          <w:b/>
          <w:i/>
          <w:color w:val="A6A6A6" w:themeColor="background1" w:themeShade="A6"/>
        </w:rPr>
        <w:t>stens ist da einiges über die Philosophie zu finden.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WICHTIG: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die: Bereitwilligkeit zur kontinuierlichen Verbesserung sollte in diesem Punkt erwähnt werden. Z. B“. anhand von Kundenbefragungen und deren Auswertung entwickeln wir uns stetig weiter“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2auf dieser Seite muss immer die Freigabe durch den Geschäftsführer erfolgen. Hierzu dient die Unterschrift des GF</w:t>
      </w:r>
    </w:p>
    <w:p w:rsidR="00545E5B" w:rsidRPr="00067947" w:rsidRDefault="00545E5B" w:rsidP="00545E5B">
      <w:pPr>
        <w:ind w:left="390"/>
        <w:rPr>
          <w:rFonts w:cstheme="minorHAnsi"/>
        </w:rPr>
      </w:pPr>
      <w:r w:rsidRPr="00067947">
        <w:rPr>
          <w:rFonts w:cstheme="minorHAnsi"/>
        </w:rPr>
        <w:t xml:space="preserve"> </w:t>
      </w:r>
    </w:p>
    <w:p w:rsidR="00545E5B" w:rsidRPr="00067947" w:rsidRDefault="00545E5B" w:rsidP="00545E5B">
      <w:pPr>
        <w:ind w:left="390"/>
        <w:rPr>
          <w:rFonts w:cstheme="minorHAnsi"/>
        </w:rPr>
      </w:pPr>
      <w:r w:rsidRPr="00067947">
        <w:rPr>
          <w:rFonts w:cstheme="minorHAnsi"/>
        </w:rPr>
        <w:t>Freigabe: Geschäftsführer</w:t>
      </w:r>
    </w:p>
    <w:p w:rsidR="00AE5B64" w:rsidRPr="00067947" w:rsidRDefault="00AE5B64" w:rsidP="00882541">
      <w:pPr>
        <w:ind w:left="390"/>
        <w:rPr>
          <w:rFonts w:cstheme="minorHAnsi"/>
        </w:rPr>
      </w:pPr>
      <w:r w:rsidRPr="00067947">
        <w:rPr>
          <w:rFonts w:cstheme="minorHAnsi"/>
        </w:rPr>
        <w:br w:type="page"/>
      </w:r>
    </w:p>
    <w:p w:rsidR="008E14A3" w:rsidRPr="00067947" w:rsidRDefault="008E14A3" w:rsidP="00391206">
      <w:pPr>
        <w:suppressAutoHyphens/>
        <w:autoSpaceDN w:val="0"/>
        <w:spacing w:before="480" w:after="0" w:line="360" w:lineRule="auto"/>
        <w:textAlignment w:val="baseline"/>
        <w:rPr>
          <w:rFonts w:eastAsia="Times New Roman" w:cstheme="minorHAnsi"/>
          <w:b/>
          <w:kern w:val="3"/>
          <w:sz w:val="24"/>
          <w:szCs w:val="20"/>
          <w:lang w:eastAsia="zh-CN"/>
        </w:rPr>
      </w:pPr>
    </w:p>
    <w:p w:rsidR="00AE5B64" w:rsidRPr="00067947" w:rsidRDefault="008E14A3" w:rsidP="00391206">
      <w:pPr>
        <w:suppressAutoHyphens/>
        <w:autoSpaceDN w:val="0"/>
        <w:spacing w:before="480" w:after="0" w:line="360" w:lineRule="auto"/>
        <w:textAlignment w:val="baseline"/>
        <w:rPr>
          <w:rFonts w:eastAsia="Times New Roman" w:cstheme="minorHAnsi"/>
          <w:b/>
          <w:kern w:val="3"/>
          <w:sz w:val="28"/>
          <w:szCs w:val="28"/>
          <w:lang w:eastAsia="zh-CN"/>
        </w:rPr>
      </w:pPr>
      <w:r w:rsidRPr="00067947">
        <w:rPr>
          <w:rFonts w:eastAsia="Times New Roman" w:cstheme="minorHAnsi"/>
          <w:b/>
          <w:kern w:val="3"/>
          <w:sz w:val="28"/>
          <w:szCs w:val="28"/>
          <w:lang w:eastAsia="zh-CN"/>
        </w:rPr>
        <w:t>3.</w:t>
      </w:r>
      <w:r w:rsidR="00AE5B64" w:rsidRPr="00067947">
        <w:rPr>
          <w:rFonts w:eastAsia="Times New Roman" w:cstheme="minorHAnsi"/>
          <w:b/>
          <w:kern w:val="3"/>
          <w:sz w:val="28"/>
          <w:szCs w:val="28"/>
          <w:lang w:eastAsia="zh-CN"/>
        </w:rPr>
        <w:t>Ressourcen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rPr>
          <w:rFonts w:cstheme="minorHAnsi"/>
          <w:sz w:val="24"/>
        </w:rPr>
      </w:pPr>
      <w:r w:rsidRPr="00067947">
        <w:rPr>
          <w:rFonts w:cstheme="minorHAnsi"/>
          <w:sz w:val="24"/>
        </w:rPr>
        <w:t>Die Kommunikation erfolgt durch persönliche Gespräche und regelmäßige Besprechungen.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rPr>
          <w:rFonts w:cstheme="minorHAnsi"/>
        </w:rPr>
      </w:pPr>
      <w:r w:rsidRPr="00067947">
        <w:rPr>
          <w:rFonts w:cstheme="minorHAnsi"/>
          <w:b/>
          <w:i/>
          <w:color w:val="C0C0C0"/>
          <w:sz w:val="24"/>
        </w:rPr>
        <w:t xml:space="preserve">Kann so stehen bleiben, es sei denn die Firma hat hier andere Regelungen bereits festgelegt. Oder es ist nur ein 1 Mann-Betrieb </w:t>
      </w:r>
      <w:r w:rsidRPr="00067947">
        <w:rPr>
          <w:rFonts w:cstheme="minorHAnsi"/>
          <w:b/>
          <w:i/>
          <w:color w:val="C0C0C0"/>
          <w:sz w:val="24"/>
        </w:rPr>
        <w:t>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</w:rPr>
      </w:pP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rPr>
          <w:rFonts w:cstheme="minorHAnsi"/>
          <w:sz w:val="24"/>
        </w:rPr>
      </w:pPr>
      <w:r w:rsidRPr="00067947">
        <w:rPr>
          <w:rFonts w:cstheme="minorHAnsi"/>
          <w:sz w:val="24"/>
        </w:rPr>
        <w:t>Die Anforderungen der Arbeitssicherheit</w:t>
      </w:r>
      <w:r w:rsidR="0071575A" w:rsidRPr="00067947">
        <w:rPr>
          <w:rFonts w:cstheme="minorHAnsi"/>
          <w:sz w:val="24"/>
        </w:rPr>
        <w:t xml:space="preserve"> werden durch die externe Fachk</w:t>
      </w:r>
      <w:r w:rsidRPr="00067947">
        <w:rPr>
          <w:rFonts w:cstheme="minorHAnsi"/>
          <w:sz w:val="24"/>
        </w:rPr>
        <w:t>raft für Arbeitssicherheit wahrgenommen.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Kann so stehen bleiben, wenn Sie eine Fachkraft für Arbeitssicherheit kennen und er die Aufgabe übernimmt. Es sei denn in dem Betrieb gibt es eine interne Fachkraft für Arbeitssicherheit.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</w:rPr>
      </w:pP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rPr>
          <w:rFonts w:cstheme="minorHAnsi"/>
          <w:sz w:val="24"/>
        </w:rPr>
      </w:pPr>
      <w:r w:rsidRPr="00067947">
        <w:rPr>
          <w:rFonts w:cstheme="minorHAnsi"/>
          <w:sz w:val="24"/>
        </w:rPr>
        <w:t>Für die Einhaltung und Vermittlung der gesetzlichen/behördlichen Anforderungen ist die Geschäftsführung verantwortlich, ebenso für die Infrastruktur und Arbeitsumgebung.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Kann so stehen bleiben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</w:rPr>
      </w:pPr>
    </w:p>
    <w:p w:rsidR="008E14A3" w:rsidRPr="00067947" w:rsidRDefault="008E14A3" w:rsidP="008E14A3">
      <w:pPr>
        <w:autoSpaceDE w:val="0"/>
        <w:spacing w:after="0" w:line="24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Unsere Mitarbeiter werden regelmä</w:t>
      </w:r>
      <w:bookmarkStart w:id="0" w:name="_GoBack"/>
      <w:bookmarkEnd w:id="0"/>
      <w:r w:rsidRPr="00067947">
        <w:rPr>
          <w:rFonts w:cstheme="minorHAnsi"/>
          <w:sz w:val="24"/>
        </w:rPr>
        <w:t>ßig fortgebildet.</w:t>
      </w:r>
    </w:p>
    <w:p w:rsidR="008E14A3" w:rsidRDefault="008E14A3" w:rsidP="008E14A3">
      <w:pPr>
        <w:autoSpaceDE w:val="0"/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Kann so stehen bleiben</w:t>
      </w:r>
    </w:p>
    <w:p w:rsidR="0001619D" w:rsidRDefault="0001619D" w:rsidP="008E14A3">
      <w:pPr>
        <w:autoSpaceDE w:val="0"/>
        <w:spacing w:after="0" w:line="240" w:lineRule="auto"/>
        <w:rPr>
          <w:rFonts w:cstheme="minorHAnsi"/>
          <w:b/>
          <w:i/>
          <w:color w:val="C0C0C0"/>
          <w:sz w:val="24"/>
        </w:rPr>
      </w:pPr>
    </w:p>
    <w:p w:rsidR="0001619D" w:rsidRPr="0001619D" w:rsidRDefault="0001619D" w:rsidP="0001619D">
      <w:pPr>
        <w:rPr>
          <w:sz w:val="24"/>
        </w:rPr>
      </w:pPr>
      <w:r w:rsidRPr="0001619D">
        <w:rPr>
          <w:sz w:val="24"/>
        </w:rPr>
        <w:t>Wir stellen sicher, dass mit Kundeneigentum jeglicher Art  verantwortlich umgegangen wird. Bei Bedarf wird dieses vertraglich geregelt.</w:t>
      </w:r>
    </w:p>
    <w:p w:rsidR="0001619D" w:rsidRDefault="0001619D" w:rsidP="0001619D">
      <w:pPr>
        <w:autoSpaceDE w:val="0"/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Kann so stehen bleiben</w:t>
      </w:r>
    </w:p>
    <w:p w:rsidR="0001619D" w:rsidRDefault="0001619D" w:rsidP="0001619D"/>
    <w:p w:rsidR="0001619D" w:rsidRPr="00067947" w:rsidRDefault="0001619D" w:rsidP="0001619D"/>
    <w:p w:rsidR="00EE1D40" w:rsidRPr="00067947" w:rsidRDefault="00EE1D40" w:rsidP="008E14A3">
      <w:pPr>
        <w:spacing w:after="0" w:line="240" w:lineRule="auto"/>
        <w:ind w:right="284"/>
        <w:rPr>
          <w:rFonts w:eastAsia="Times New Roman" w:cstheme="minorHAnsi"/>
          <w:kern w:val="3"/>
          <w:sz w:val="24"/>
          <w:szCs w:val="20"/>
          <w:lang w:eastAsia="zh-CN"/>
        </w:rPr>
      </w:pPr>
      <w:r w:rsidRPr="00067947">
        <w:rPr>
          <w:rFonts w:eastAsia="Times New Roman" w:cstheme="minorHAnsi"/>
          <w:kern w:val="3"/>
          <w:sz w:val="24"/>
          <w:szCs w:val="20"/>
          <w:lang w:eastAsia="zh-CN"/>
        </w:rPr>
        <w:br w:type="page"/>
      </w:r>
    </w:p>
    <w:p w:rsidR="00EE1D40" w:rsidRPr="00067947" w:rsidRDefault="00A562D1" w:rsidP="00391206">
      <w:pPr>
        <w:pStyle w:val="Kopfzeile"/>
        <w:pageBreakBefore/>
        <w:tabs>
          <w:tab w:val="clear" w:pos="4536"/>
          <w:tab w:val="clear" w:pos="9072"/>
        </w:tabs>
        <w:spacing w:before="480" w:line="360" w:lineRule="auto"/>
        <w:rPr>
          <w:rFonts w:cstheme="minorHAnsi"/>
          <w:b/>
          <w:sz w:val="28"/>
          <w:szCs w:val="28"/>
        </w:rPr>
      </w:pPr>
      <w:r w:rsidRPr="00067947">
        <w:rPr>
          <w:rFonts w:cstheme="minorHAnsi"/>
          <w:b/>
          <w:sz w:val="28"/>
          <w:szCs w:val="28"/>
        </w:rPr>
        <w:lastRenderedPageBreak/>
        <w:t xml:space="preserve">4. </w:t>
      </w:r>
      <w:r w:rsidR="00EE1D40" w:rsidRPr="00067947">
        <w:rPr>
          <w:rFonts w:cstheme="minorHAnsi"/>
          <w:b/>
          <w:sz w:val="28"/>
          <w:szCs w:val="28"/>
        </w:rPr>
        <w:t>Unsere Prozesse</w:t>
      </w:r>
    </w:p>
    <w:p w:rsidR="00A562D1" w:rsidRPr="00067947" w:rsidRDefault="00A562D1" w:rsidP="00A562D1">
      <w:pPr>
        <w:pStyle w:val="berschrift1"/>
        <w:spacing w:line="360" w:lineRule="auto"/>
        <w:rPr>
          <w:rFonts w:asciiTheme="minorHAnsi" w:hAnsiTheme="minorHAnsi" w:cstheme="minorHAnsi"/>
        </w:rPr>
      </w:pPr>
      <w:r w:rsidRPr="00067947">
        <w:rPr>
          <w:rFonts w:asciiTheme="minorHAnsi" w:hAnsiTheme="minorHAnsi" w:cstheme="minorHAnsi"/>
        </w:rPr>
        <w:t>Führungsprozesse</w:t>
      </w:r>
    </w:p>
    <w:p w:rsidR="00A562D1" w:rsidRPr="00067947" w:rsidRDefault="00A562D1" w:rsidP="00A562D1">
      <w:pPr>
        <w:spacing w:line="36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Mit den Führungsprozessen wird eine klar definierte Struktur unseres Unternehmens dargestellt. Dazu werden Ziele festgelegt und deren Erfüllung systematisch in der Managementbewertung überwacht und Maßnahmen zur Erfüllung der Ziele abgeleitet.</w:t>
      </w:r>
    </w:p>
    <w:p w:rsidR="00A562D1" w:rsidRPr="00067947" w:rsidRDefault="00A562D1" w:rsidP="00A562D1">
      <w:pPr>
        <w:spacing w:line="360" w:lineRule="auto"/>
        <w:rPr>
          <w:rFonts w:cstheme="minorHAnsi"/>
          <w:sz w:val="24"/>
        </w:rPr>
      </w:pPr>
    </w:p>
    <w:p w:rsidR="00A562D1" w:rsidRPr="00067947" w:rsidRDefault="00A562D1" w:rsidP="00A562D1">
      <w:pPr>
        <w:pStyle w:val="berschrift1"/>
        <w:spacing w:line="360" w:lineRule="auto"/>
        <w:rPr>
          <w:rFonts w:asciiTheme="minorHAnsi" w:hAnsiTheme="minorHAnsi" w:cstheme="minorHAnsi"/>
        </w:rPr>
      </w:pPr>
      <w:r w:rsidRPr="00067947">
        <w:rPr>
          <w:rFonts w:asciiTheme="minorHAnsi" w:hAnsiTheme="minorHAnsi" w:cstheme="minorHAnsi"/>
        </w:rPr>
        <w:t>Wertschöpfungsprozesse</w:t>
      </w:r>
    </w:p>
    <w:p w:rsidR="00A562D1" w:rsidRPr="00067947" w:rsidRDefault="00A562D1" w:rsidP="00A562D1">
      <w:pPr>
        <w:spacing w:line="36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Unsere Wertschöpfungsprozesse richten sich an den Anforderungen unserer Kunden aus. Daraus ergibt sich eine kontinuierliche Anpassung an die Forderungen und Wünsche unserer Kunden.</w:t>
      </w:r>
    </w:p>
    <w:p w:rsidR="00A562D1" w:rsidRPr="00067947" w:rsidRDefault="00A562D1" w:rsidP="00A562D1">
      <w:pPr>
        <w:spacing w:line="360" w:lineRule="auto"/>
        <w:rPr>
          <w:rFonts w:cstheme="minorHAnsi"/>
          <w:sz w:val="24"/>
        </w:rPr>
      </w:pPr>
    </w:p>
    <w:p w:rsidR="00A562D1" w:rsidRPr="00067947" w:rsidRDefault="00A562D1" w:rsidP="00A562D1">
      <w:pPr>
        <w:pStyle w:val="berschrift8"/>
        <w:spacing w:line="360" w:lineRule="auto"/>
        <w:rPr>
          <w:rFonts w:asciiTheme="minorHAnsi" w:hAnsiTheme="minorHAnsi" w:cstheme="minorHAnsi"/>
          <w:b/>
        </w:rPr>
      </w:pPr>
      <w:r w:rsidRPr="00067947">
        <w:rPr>
          <w:rFonts w:asciiTheme="minorHAnsi" w:hAnsiTheme="minorHAnsi" w:cstheme="minorHAnsi"/>
          <w:b/>
        </w:rPr>
        <w:t>Unterstützungsprozesse</w:t>
      </w:r>
    </w:p>
    <w:p w:rsidR="00A562D1" w:rsidRPr="00067947" w:rsidRDefault="00A562D1" w:rsidP="00A562D1">
      <w:pPr>
        <w:spacing w:line="36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Zum reibungslosen Ablauf der Wertschöpfung</w:t>
      </w:r>
      <w:r w:rsidR="00911B31" w:rsidRPr="00067947">
        <w:rPr>
          <w:rFonts w:cstheme="minorHAnsi"/>
          <w:sz w:val="24"/>
        </w:rPr>
        <w:t>sprozesse werden Unterstützungs</w:t>
      </w:r>
      <w:r w:rsidRPr="00067947">
        <w:rPr>
          <w:rFonts w:cstheme="minorHAnsi"/>
          <w:sz w:val="24"/>
        </w:rPr>
        <w:t>prozesse zur Verfügung gestellt. Damit wird die Umsetzu</w:t>
      </w:r>
      <w:r w:rsidR="00911B31" w:rsidRPr="00067947">
        <w:rPr>
          <w:rFonts w:cstheme="minorHAnsi"/>
          <w:sz w:val="24"/>
        </w:rPr>
        <w:t>ng der Kundenforderungen sicher</w:t>
      </w:r>
      <w:r w:rsidRPr="00067947">
        <w:rPr>
          <w:rFonts w:cstheme="minorHAnsi"/>
          <w:sz w:val="24"/>
        </w:rPr>
        <w:t>gestellt.</w:t>
      </w:r>
    </w:p>
    <w:p w:rsidR="00A562D1" w:rsidRPr="00067947" w:rsidRDefault="00A562D1" w:rsidP="00A562D1">
      <w:pPr>
        <w:spacing w:line="360" w:lineRule="auto"/>
        <w:rPr>
          <w:rFonts w:cstheme="minorHAnsi"/>
          <w:sz w:val="24"/>
        </w:rPr>
      </w:pPr>
    </w:p>
    <w:p w:rsidR="00A562D1" w:rsidRPr="00067947" w:rsidRDefault="00A562D1" w:rsidP="00A562D1">
      <w:pPr>
        <w:spacing w:line="36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Alles so stehen lassen</w:t>
      </w:r>
    </w:p>
    <w:p w:rsidR="00803E46" w:rsidRPr="00067947" w:rsidRDefault="00803E46" w:rsidP="00A3293B">
      <w:pPr>
        <w:rPr>
          <w:rFonts w:cstheme="minorHAnsi"/>
          <w:sz w:val="24"/>
        </w:rPr>
      </w:pPr>
      <w:r w:rsidRPr="00067947">
        <w:rPr>
          <w:rFonts w:cstheme="minorHAnsi"/>
          <w:sz w:val="24"/>
        </w:rPr>
        <w:br w:type="page"/>
      </w:r>
    </w:p>
    <w:p w:rsidR="00803E46" w:rsidRPr="00067947" w:rsidRDefault="00753C16" w:rsidP="00391206">
      <w:pPr>
        <w:pageBreakBefore/>
        <w:spacing w:before="480" w:after="0" w:line="360" w:lineRule="auto"/>
        <w:rPr>
          <w:rFonts w:eastAsia="Times New Roman" w:cstheme="minorHAnsi"/>
          <w:sz w:val="28"/>
          <w:szCs w:val="28"/>
          <w:lang w:eastAsia="de-DE"/>
        </w:rPr>
      </w:pPr>
      <w:r w:rsidRPr="00067947">
        <w:rPr>
          <w:rFonts w:eastAsia="Times New Roman" w:cstheme="minorHAnsi"/>
          <w:b/>
          <w:bCs/>
          <w:sz w:val="28"/>
          <w:szCs w:val="28"/>
          <w:lang w:eastAsia="de-DE"/>
        </w:rPr>
        <w:lastRenderedPageBreak/>
        <w:t xml:space="preserve">5. </w:t>
      </w:r>
      <w:r w:rsidR="00803E46" w:rsidRPr="00067947">
        <w:rPr>
          <w:rFonts w:eastAsia="Times New Roman" w:cstheme="minorHAnsi"/>
          <w:b/>
          <w:bCs/>
          <w:sz w:val="28"/>
          <w:szCs w:val="28"/>
          <w:lang w:eastAsia="de-DE"/>
        </w:rPr>
        <w:t>Messung, Analyse und Verbesserungen</w:t>
      </w:r>
    </w:p>
    <w:p w:rsidR="00753C16" w:rsidRPr="00067947" w:rsidRDefault="00911B31" w:rsidP="00753C16">
      <w:pPr>
        <w:spacing w:after="0" w:line="24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Die Wirksamkeit des Systems wird mit der Auswertung der Kundenzufriedenheit und den Ergebnissen der internen Audits überwacht.</w:t>
      </w: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 xml:space="preserve">Das Managementsystem unterliegt geplanten und ungeplanten Audits. Mit diesen Audits </w:t>
      </w:r>
      <w:proofErr w:type="gramStart"/>
      <w:r w:rsidRPr="00067947">
        <w:rPr>
          <w:rFonts w:cstheme="minorHAnsi"/>
          <w:sz w:val="24"/>
        </w:rPr>
        <w:t>wird</w:t>
      </w:r>
      <w:proofErr w:type="gramEnd"/>
      <w:r w:rsidRPr="00067947">
        <w:rPr>
          <w:rFonts w:cstheme="minorHAnsi"/>
          <w:sz w:val="24"/>
        </w:rPr>
        <w:t xml:space="preserve"> anhand objektiver Nachweise die Einhaltung der geltenden Anweisungen, sowie die Wirksamkeit der getroffenen Maßnahmen, festgestellt. Erforderliche Korrekturmaßnahmen werden eingeleitet und deren Umsetzung überwacht.</w:t>
      </w: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Mit der regelmäßigen Managementbewertung wird da</w:t>
      </w:r>
      <w:r w:rsidR="0008352A" w:rsidRPr="00067947">
        <w:rPr>
          <w:rFonts w:cstheme="minorHAnsi"/>
          <w:sz w:val="24"/>
        </w:rPr>
        <w:t>s QM-System bewertet und weiter</w:t>
      </w:r>
      <w:r w:rsidRPr="00067947">
        <w:rPr>
          <w:rFonts w:cstheme="minorHAnsi"/>
          <w:sz w:val="24"/>
        </w:rPr>
        <w:t>entwickelt.</w:t>
      </w: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Durch die Messung und Überwachung der Prozesse wird die Erfüllung der Kundenforderungen sichergestellt.</w:t>
      </w: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In den laufenden Prozessen werden systematisch Korrektur- und Vorbeugungsmaßnahmen eingeleitet und deren Umsetzung überwacht.</w:t>
      </w:r>
    </w:p>
    <w:p w:rsidR="00753C16" w:rsidRPr="00067947" w:rsidRDefault="00753C16" w:rsidP="00753C16">
      <w:pPr>
        <w:spacing w:after="0" w:line="240" w:lineRule="auto"/>
        <w:rPr>
          <w:rFonts w:cstheme="minorHAnsi"/>
          <w:sz w:val="24"/>
        </w:rPr>
      </w:pPr>
    </w:p>
    <w:p w:rsidR="00753C16" w:rsidRPr="00067947" w:rsidRDefault="00753C16" w:rsidP="00753C16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So stehen lassen</w:t>
      </w:r>
    </w:p>
    <w:p w:rsidR="00C437A9" w:rsidRPr="00067947" w:rsidRDefault="00C437A9" w:rsidP="00A3293B">
      <w:pPr>
        <w:rPr>
          <w:rFonts w:eastAsia="Times New Roman" w:cstheme="minorHAnsi"/>
          <w:sz w:val="24"/>
          <w:szCs w:val="24"/>
          <w:lang w:eastAsia="de-DE"/>
        </w:rPr>
      </w:pPr>
      <w:r w:rsidRPr="00067947">
        <w:rPr>
          <w:rFonts w:eastAsia="Times New Roman" w:cstheme="minorHAnsi"/>
          <w:sz w:val="24"/>
          <w:szCs w:val="24"/>
          <w:lang w:eastAsia="de-DE"/>
        </w:rPr>
        <w:br w:type="page"/>
      </w:r>
    </w:p>
    <w:p w:rsidR="00803E46" w:rsidRPr="00067947" w:rsidRDefault="00C437A9" w:rsidP="00A3293B">
      <w:pPr>
        <w:pageBreakBefore/>
        <w:spacing w:before="480" w:after="0"/>
        <w:rPr>
          <w:rFonts w:eastAsia="Times New Roman" w:cstheme="minorHAnsi"/>
          <w:sz w:val="28"/>
          <w:szCs w:val="28"/>
          <w:lang w:eastAsia="de-DE"/>
        </w:rPr>
      </w:pPr>
      <w:r w:rsidRPr="00067947">
        <w:rPr>
          <w:rFonts w:eastAsia="Times New Roman" w:cstheme="minorHAnsi"/>
          <w:b/>
          <w:sz w:val="28"/>
          <w:szCs w:val="28"/>
          <w:lang w:eastAsia="de-DE"/>
        </w:rPr>
        <w:lastRenderedPageBreak/>
        <w:t>Mitgeltende Unterlagen</w:t>
      </w:r>
    </w:p>
    <w:p w:rsidR="00A3293B" w:rsidRPr="00067947" w:rsidRDefault="00A3293B" w:rsidP="00A3293B">
      <w:pPr>
        <w:pStyle w:val="Textkrper3"/>
        <w:ind w:firstLine="284"/>
        <w:rPr>
          <w:rFonts w:asciiTheme="minorHAnsi" w:hAnsiTheme="minorHAnsi" w:cstheme="minorHAnsi"/>
        </w:rPr>
      </w:pPr>
      <w:r w:rsidRPr="00067947">
        <w:rPr>
          <w:rFonts w:asciiTheme="minorHAnsi" w:hAnsiTheme="minorHAnsi" w:cstheme="minorHAnsi"/>
        </w:rPr>
        <w:t>Anlage 1 Prozesslandkarte</w:t>
      </w:r>
    </w:p>
    <w:p w:rsidR="00A3293B" w:rsidRPr="00067947" w:rsidRDefault="00A3293B" w:rsidP="00A3293B">
      <w:pPr>
        <w:pStyle w:val="Textkrper3"/>
        <w:ind w:firstLine="284"/>
        <w:rPr>
          <w:rFonts w:asciiTheme="minorHAnsi" w:hAnsiTheme="minorHAnsi" w:cstheme="minorHAnsi"/>
        </w:rPr>
      </w:pPr>
      <w:r w:rsidRPr="00067947">
        <w:rPr>
          <w:rFonts w:asciiTheme="minorHAnsi" w:hAnsiTheme="minorHAnsi" w:cstheme="minorHAnsi"/>
        </w:rPr>
        <w:t>Anlage 2 Organigramm</w:t>
      </w:r>
    </w:p>
    <w:p w:rsidR="00943853" w:rsidRPr="00067947" w:rsidRDefault="00A3293B" w:rsidP="00753C16">
      <w:pPr>
        <w:spacing w:line="360" w:lineRule="auto"/>
        <w:rPr>
          <w:rFonts w:cstheme="minorHAnsi"/>
          <w:sz w:val="24"/>
        </w:rPr>
      </w:pPr>
      <w:r w:rsidRPr="00067947">
        <w:rPr>
          <w:rFonts w:cstheme="minorHAnsi"/>
          <w:sz w:val="24"/>
        </w:rPr>
        <w:t>Anlage 3 Liste der mitgeltenden Unterlagen</w:t>
      </w:r>
    </w:p>
    <w:p w:rsidR="00753C16" w:rsidRPr="00067947" w:rsidRDefault="00753C16" w:rsidP="00753C16">
      <w:pPr>
        <w:spacing w:line="36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Kann so stehen bleiben</w:t>
      </w:r>
    </w:p>
    <w:p w:rsidR="00A3293B" w:rsidRPr="00067947" w:rsidRDefault="00A3293B" w:rsidP="00A3293B">
      <w:pPr>
        <w:rPr>
          <w:rFonts w:cstheme="minorHAnsi"/>
          <w:sz w:val="24"/>
        </w:rPr>
      </w:pPr>
    </w:p>
    <w:p w:rsidR="00A3293B" w:rsidRPr="00067947" w:rsidRDefault="00A3293B" w:rsidP="00A3293B">
      <w:pPr>
        <w:rPr>
          <w:rFonts w:cstheme="minorHAnsi"/>
          <w:sz w:val="24"/>
        </w:rPr>
      </w:pPr>
    </w:p>
    <w:p w:rsidR="00753C16" w:rsidRPr="00067947" w:rsidRDefault="00753C16" w:rsidP="00753C16">
      <w:pPr>
        <w:rPr>
          <w:rFonts w:cstheme="minorHAnsi"/>
          <w:sz w:val="24"/>
        </w:rPr>
      </w:pPr>
      <w:r w:rsidRPr="00067947">
        <w:rPr>
          <w:rFonts w:cstheme="minorHAnsi"/>
          <w:sz w:val="24"/>
        </w:rPr>
        <w:t>Ausschluss: Wir haben in unserem Unternehmen keine Entwicklung im Sinne der DIN EN ISO 9001:2008. Darum schließen wir das Kapitel Entwicklung aus.</w:t>
      </w:r>
    </w:p>
    <w:p w:rsidR="006B6C60" w:rsidRPr="00067947" w:rsidRDefault="006B6C60" w:rsidP="00753C16">
      <w:pPr>
        <w:rPr>
          <w:rFonts w:cstheme="minorHAnsi"/>
          <w:sz w:val="24"/>
        </w:rPr>
      </w:pPr>
      <w:r w:rsidRPr="00067947">
        <w:rPr>
          <w:rFonts w:cstheme="minorHAnsi"/>
          <w:sz w:val="24"/>
        </w:rPr>
        <w:t xml:space="preserve">Ausgelagerte Prozesse: Es liegen keine ausgelagerten Prozesse vor. </w:t>
      </w:r>
    </w:p>
    <w:p w:rsidR="00753C16" w:rsidRPr="00067947" w:rsidRDefault="00753C16" w:rsidP="00753C16">
      <w:pPr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sz w:val="24"/>
        </w:rPr>
        <w:t>Unsere Prozesse haben sich bewährt.</w:t>
      </w:r>
    </w:p>
    <w:p w:rsidR="00753C16" w:rsidRPr="00067947" w:rsidRDefault="00753C16" w:rsidP="00753C16">
      <w:pPr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Hier wird eine Abteilung oder Aktion ausgeschlossen, die in dem Betrieb nicht existiert. Z. B. hat ein Händler keine Produktion, eine Werbeagentur keine Forschungsabteilung</w:t>
      </w:r>
    </w:p>
    <w:p w:rsidR="00A3293B" w:rsidRPr="00067947" w:rsidRDefault="00A3293B" w:rsidP="00803E46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de-DE"/>
        </w:rPr>
      </w:pPr>
    </w:p>
    <w:p w:rsidR="00EE1D40" w:rsidRPr="00067947" w:rsidRDefault="00EE1D40" w:rsidP="00EE1D40">
      <w:pPr>
        <w:spacing w:line="360" w:lineRule="auto"/>
        <w:rPr>
          <w:rFonts w:cstheme="minorHAnsi"/>
          <w:sz w:val="24"/>
        </w:rPr>
      </w:pPr>
    </w:p>
    <w:p w:rsidR="0071575A" w:rsidRPr="00067947" w:rsidRDefault="0071575A" w:rsidP="00AE5B64">
      <w:pPr>
        <w:suppressAutoHyphens/>
        <w:autoSpaceDE w:val="0"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0"/>
          <w:lang w:eastAsia="zh-CN"/>
        </w:rPr>
      </w:pPr>
    </w:p>
    <w:p w:rsidR="0071575A" w:rsidRPr="00067947" w:rsidRDefault="0071575A" w:rsidP="0071575A">
      <w:pPr>
        <w:rPr>
          <w:rFonts w:eastAsia="Times New Roman" w:cstheme="minorHAnsi"/>
          <w:sz w:val="24"/>
          <w:szCs w:val="20"/>
          <w:lang w:eastAsia="zh-CN"/>
        </w:rPr>
      </w:pPr>
    </w:p>
    <w:p w:rsidR="0071575A" w:rsidRPr="00067947" w:rsidRDefault="0071575A" w:rsidP="0071575A">
      <w:pPr>
        <w:rPr>
          <w:rFonts w:eastAsia="Times New Roman" w:cstheme="minorHAnsi"/>
          <w:sz w:val="24"/>
          <w:szCs w:val="20"/>
          <w:lang w:eastAsia="zh-CN"/>
        </w:rPr>
      </w:pPr>
    </w:p>
    <w:p w:rsidR="0071575A" w:rsidRPr="00067947" w:rsidRDefault="0071575A" w:rsidP="0071575A">
      <w:pPr>
        <w:rPr>
          <w:rFonts w:eastAsia="Times New Roman" w:cstheme="minorHAnsi"/>
          <w:sz w:val="24"/>
          <w:szCs w:val="20"/>
          <w:lang w:eastAsia="zh-CN"/>
        </w:rPr>
      </w:pPr>
    </w:p>
    <w:p w:rsidR="00E1368E" w:rsidRPr="00067947" w:rsidRDefault="0071575A" w:rsidP="0071575A">
      <w:pPr>
        <w:tabs>
          <w:tab w:val="left" w:pos="4952"/>
        </w:tabs>
        <w:rPr>
          <w:rFonts w:eastAsia="Times New Roman" w:cstheme="minorHAnsi"/>
          <w:sz w:val="24"/>
          <w:szCs w:val="20"/>
          <w:lang w:eastAsia="zh-CN"/>
        </w:rPr>
      </w:pPr>
      <w:r w:rsidRPr="00067947">
        <w:rPr>
          <w:rFonts w:eastAsia="Times New Roman" w:cstheme="minorHAnsi"/>
          <w:sz w:val="24"/>
          <w:szCs w:val="20"/>
          <w:lang w:eastAsia="zh-CN"/>
        </w:rPr>
        <w:tab/>
      </w:r>
    </w:p>
    <w:sectPr w:rsidR="00E1368E" w:rsidRPr="00067947" w:rsidSect="009D3041">
      <w:headerReference w:type="default" r:id="rId7"/>
      <w:footerReference w:type="default" r:id="rId8"/>
      <w:headerReference w:type="first" r:id="rId9"/>
      <w:pgSz w:w="11906" w:h="16838"/>
      <w:pgMar w:top="113" w:right="851" w:bottom="567" w:left="510" w:header="510" w:footer="510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D38" w:rsidRDefault="00D70D38" w:rsidP="00C23B35">
      <w:pPr>
        <w:spacing w:after="0" w:line="240" w:lineRule="auto"/>
      </w:pPr>
      <w:r>
        <w:separator/>
      </w:r>
    </w:p>
  </w:endnote>
  <w:endnote w:type="continuationSeparator" w:id="0">
    <w:p w:rsidR="00D70D38" w:rsidRDefault="00D70D38" w:rsidP="00C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35" w:rsidRDefault="00C23B35" w:rsidP="00C23B35">
    <w:pPr>
      <w:pStyle w:val="Fuzeile"/>
      <w:pBdr>
        <w:bottom w:val="single" w:sz="12" w:space="1" w:color="auto"/>
      </w:pBdr>
    </w:pPr>
    <w:r>
      <w:rPr>
        <w:color w:val="4F81BD" w:themeColor="accent1"/>
      </w:rPr>
      <w:t xml:space="preserve"> </w:t>
    </w:r>
  </w:p>
  <w:p w:rsidR="00C23B35" w:rsidRDefault="0055035D" w:rsidP="00C23B35">
    <w:pPr>
      <w:pStyle w:val="Fuzeile"/>
    </w:pPr>
    <w:r>
      <w:t xml:space="preserve">Stand: </w:t>
    </w:r>
    <w:r w:rsidR="00A51556">
      <w:t>29.11</w:t>
    </w:r>
    <w:r w:rsidR="0071575A">
      <w:t>.2012</w:t>
    </w:r>
  </w:p>
  <w:p w:rsidR="00C23B35" w:rsidRDefault="00C23B35" w:rsidP="00C23B35">
    <w:pPr>
      <w:pStyle w:val="Fuzeile"/>
    </w:pPr>
    <w:r>
      <w:t xml:space="preserve"> Erstellt: QMB </w:t>
    </w:r>
  </w:p>
  <w:p w:rsidR="00C23B35" w:rsidRDefault="00C23B35" w:rsidP="00C23B35">
    <w:pPr>
      <w:pStyle w:val="Fuzeile"/>
    </w:pPr>
    <w:r>
      <w:t>Freigabe: GF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D38" w:rsidRDefault="00D70D38" w:rsidP="00C23B35">
      <w:pPr>
        <w:spacing w:after="0" w:line="240" w:lineRule="auto"/>
      </w:pPr>
      <w:r>
        <w:separator/>
      </w:r>
    </w:p>
  </w:footnote>
  <w:footnote w:type="continuationSeparator" w:id="0">
    <w:p w:rsidR="00D70D38" w:rsidRDefault="00D70D38" w:rsidP="00C2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0D" w:rsidRPr="00C907E6" w:rsidRDefault="00637632" w:rsidP="00637632">
    <w:pPr>
      <w:rPr>
        <w:rFonts w:ascii="Arial Unicode MS" w:eastAsia="Arial Unicode MS" w:hAnsi="Arial Unicode MS" w:cs="Arial Unicode MS"/>
        <w:sz w:val="32"/>
        <w:szCs w:val="32"/>
      </w:rPr>
    </w:pPr>
    <w:r w:rsidRPr="00637632">
      <w:rPr>
        <w:b/>
        <w:noProof/>
        <w:sz w:val="56"/>
        <w:szCs w:val="56"/>
        <w:lang w:eastAsia="de-DE"/>
      </w:rPr>
      <w:t>LOGO</w:t>
    </w:r>
    <w:r w:rsidR="00882541" w:rsidRPr="00637632">
      <w:rPr>
        <w:rFonts w:ascii="Arial" w:eastAsia="Times New Roman" w:hAnsi="Arial" w:cs="Arial"/>
        <w:b/>
        <w:sz w:val="40"/>
        <w:szCs w:val="40"/>
        <w:lang w:eastAsia="de-DE"/>
      </w:rPr>
      <w:t xml:space="preserve">  </w:t>
    </w:r>
    <w:r w:rsidR="00882541">
      <w:rPr>
        <w:rFonts w:ascii="Arial" w:eastAsia="Times New Roman" w:hAnsi="Arial" w:cs="Arial"/>
        <w:sz w:val="36"/>
        <w:szCs w:val="36"/>
        <w:lang w:eastAsia="de-DE"/>
      </w:rPr>
      <w:t xml:space="preserve">                 </w:t>
    </w:r>
    <w:r>
      <w:rPr>
        <w:rFonts w:ascii="Arial" w:eastAsia="Times New Roman" w:hAnsi="Arial" w:cs="Arial"/>
        <w:sz w:val="36"/>
        <w:szCs w:val="36"/>
        <w:lang w:eastAsia="de-DE"/>
      </w:rPr>
      <w:t xml:space="preserve">                       </w:t>
    </w:r>
    <w:r w:rsidR="00882541">
      <w:rPr>
        <w:rFonts w:ascii="Arial" w:eastAsia="Times New Roman" w:hAnsi="Arial" w:cs="Arial"/>
        <w:sz w:val="36"/>
        <w:szCs w:val="36"/>
        <w:lang w:eastAsia="de-DE"/>
      </w:rPr>
      <w:t xml:space="preserve">  </w:t>
    </w:r>
    <w:r w:rsidR="000E5E6F" w:rsidRPr="000E5E6F">
      <w:rPr>
        <w:rFonts w:ascii="Arial" w:eastAsia="Times New Roman" w:hAnsi="Arial" w:cs="Arial"/>
        <w:sz w:val="36"/>
        <w:szCs w:val="36"/>
        <w:lang w:eastAsia="de-DE"/>
      </w:rPr>
      <w:t>Unternehmens | Handbuch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41" w:rsidRDefault="009D3041" w:rsidP="009D304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00BEE"/>
    <w:multiLevelType w:val="hybridMultilevel"/>
    <w:tmpl w:val="0722EEBC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36"/>
    <w:rsid w:val="0001619D"/>
    <w:rsid w:val="00021768"/>
    <w:rsid w:val="00067947"/>
    <w:rsid w:val="0008352A"/>
    <w:rsid w:val="000D07F9"/>
    <w:rsid w:val="000E5E6F"/>
    <w:rsid w:val="000F20FC"/>
    <w:rsid w:val="000F420D"/>
    <w:rsid w:val="00101E0A"/>
    <w:rsid w:val="00152937"/>
    <w:rsid w:val="001550BB"/>
    <w:rsid w:val="00160C39"/>
    <w:rsid w:val="002C3D94"/>
    <w:rsid w:val="00360A40"/>
    <w:rsid w:val="00391206"/>
    <w:rsid w:val="003E5B97"/>
    <w:rsid w:val="004021ED"/>
    <w:rsid w:val="00405A20"/>
    <w:rsid w:val="0046029E"/>
    <w:rsid w:val="00493937"/>
    <w:rsid w:val="00545DE1"/>
    <w:rsid w:val="00545E5B"/>
    <w:rsid w:val="0055035D"/>
    <w:rsid w:val="005A47CB"/>
    <w:rsid w:val="005B5EF1"/>
    <w:rsid w:val="005E7D2E"/>
    <w:rsid w:val="00624462"/>
    <w:rsid w:val="00631336"/>
    <w:rsid w:val="00637632"/>
    <w:rsid w:val="006B6C60"/>
    <w:rsid w:val="0071575A"/>
    <w:rsid w:val="00753C16"/>
    <w:rsid w:val="00803E46"/>
    <w:rsid w:val="00873256"/>
    <w:rsid w:val="00882541"/>
    <w:rsid w:val="008C2446"/>
    <w:rsid w:val="008D0946"/>
    <w:rsid w:val="008E14A3"/>
    <w:rsid w:val="00911B31"/>
    <w:rsid w:val="00943853"/>
    <w:rsid w:val="009B5CF7"/>
    <w:rsid w:val="009D3041"/>
    <w:rsid w:val="00A25830"/>
    <w:rsid w:val="00A3293B"/>
    <w:rsid w:val="00A51556"/>
    <w:rsid w:val="00A562D1"/>
    <w:rsid w:val="00AA7DC3"/>
    <w:rsid w:val="00AE5B64"/>
    <w:rsid w:val="00B63BA8"/>
    <w:rsid w:val="00B73D6E"/>
    <w:rsid w:val="00B928C7"/>
    <w:rsid w:val="00BA3908"/>
    <w:rsid w:val="00BE7F91"/>
    <w:rsid w:val="00C23B35"/>
    <w:rsid w:val="00C25B6C"/>
    <w:rsid w:val="00C437A9"/>
    <w:rsid w:val="00C55ACB"/>
    <w:rsid w:val="00C63630"/>
    <w:rsid w:val="00C6515B"/>
    <w:rsid w:val="00C76624"/>
    <w:rsid w:val="00C80E45"/>
    <w:rsid w:val="00C907E6"/>
    <w:rsid w:val="00CA38D5"/>
    <w:rsid w:val="00D261C9"/>
    <w:rsid w:val="00D50DE4"/>
    <w:rsid w:val="00D70D38"/>
    <w:rsid w:val="00DD0076"/>
    <w:rsid w:val="00DD27E4"/>
    <w:rsid w:val="00E1368E"/>
    <w:rsid w:val="00E67BD4"/>
    <w:rsid w:val="00E70F02"/>
    <w:rsid w:val="00E72B09"/>
    <w:rsid w:val="00ED7826"/>
    <w:rsid w:val="00EE1D40"/>
    <w:rsid w:val="00EE46E6"/>
    <w:rsid w:val="00F4286A"/>
    <w:rsid w:val="00F61ED5"/>
    <w:rsid w:val="00F67641"/>
    <w:rsid w:val="00F927B7"/>
    <w:rsid w:val="00FC54EF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D3F88-29AD-4682-A52B-33D0292D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2446"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Nina Schröder</dc:creator>
  <cp:lastModifiedBy>Windows LiveID</cp:lastModifiedBy>
  <cp:revision>21</cp:revision>
  <cp:lastPrinted>2012-02-02T14:47:00Z</cp:lastPrinted>
  <dcterms:created xsi:type="dcterms:W3CDTF">2011-06-10T05:55:00Z</dcterms:created>
  <dcterms:modified xsi:type="dcterms:W3CDTF">2013-08-19T06:40:00Z</dcterms:modified>
</cp:coreProperties>
</file>